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792B" w:rsidR="007B7D71" w:rsidP="22DB0D61" w:rsidRDefault="007B7D71" w14:paraId="2A794C9A" w14:textId="2E6BF475">
      <w:pPr>
        <w:jc w:val="center"/>
        <w:rPr>
          <w:rFonts w:ascii="Calibri" w:hAnsi="Calibri" w:cs="Calibri"/>
          <w:b/>
          <w:sz w:val="32"/>
          <w:szCs w:val="32"/>
        </w:rPr>
      </w:pPr>
      <w:r w:rsidRPr="0089792B">
        <w:rPr>
          <w:rFonts w:ascii="Calibri" w:hAnsi="Calibri" w:cs="Calibri"/>
          <w:b/>
          <w:sz w:val="32"/>
          <w:szCs w:val="32"/>
        </w:rPr>
        <w:t>C</w:t>
      </w:r>
      <w:r w:rsidRPr="0089792B" w:rsidR="766BE047">
        <w:rPr>
          <w:rFonts w:ascii="Calibri" w:hAnsi="Calibri" w:cs="Calibri"/>
          <w:b/>
          <w:sz w:val="32"/>
          <w:szCs w:val="32"/>
        </w:rPr>
        <w:t>onsultancy</w:t>
      </w:r>
      <w:r w:rsidRPr="0089792B">
        <w:rPr>
          <w:rFonts w:ascii="Calibri" w:hAnsi="Calibri" w:cs="Calibri"/>
          <w:b/>
          <w:sz w:val="32"/>
          <w:szCs w:val="32"/>
        </w:rPr>
        <w:t xml:space="preserve"> F</w:t>
      </w:r>
      <w:r w:rsidRPr="0089792B" w:rsidR="1451353A">
        <w:rPr>
          <w:rFonts w:ascii="Calibri" w:hAnsi="Calibri" w:cs="Calibri"/>
          <w:b/>
          <w:sz w:val="32"/>
          <w:szCs w:val="32"/>
        </w:rPr>
        <w:t>or</w:t>
      </w:r>
      <w:r w:rsidRPr="0089792B">
        <w:rPr>
          <w:rFonts w:ascii="Calibri" w:hAnsi="Calibri" w:cs="Calibri"/>
          <w:b/>
          <w:sz w:val="32"/>
          <w:szCs w:val="32"/>
        </w:rPr>
        <w:t xml:space="preserve"> S</w:t>
      </w:r>
      <w:r w:rsidRPr="0089792B" w:rsidR="62AF1337">
        <w:rPr>
          <w:rFonts w:ascii="Calibri" w:hAnsi="Calibri" w:cs="Calibri"/>
          <w:b/>
          <w:sz w:val="32"/>
          <w:szCs w:val="32"/>
        </w:rPr>
        <w:t>harePoint</w:t>
      </w:r>
      <w:r w:rsidRPr="0089792B">
        <w:rPr>
          <w:rFonts w:ascii="Calibri" w:hAnsi="Calibri" w:cs="Calibri"/>
          <w:b/>
          <w:sz w:val="32"/>
          <w:szCs w:val="32"/>
        </w:rPr>
        <w:t xml:space="preserve"> K</w:t>
      </w:r>
      <w:r w:rsidRPr="0089792B" w:rsidR="212CF8AF">
        <w:rPr>
          <w:rFonts w:ascii="Calibri" w:hAnsi="Calibri" w:cs="Calibri"/>
          <w:b/>
          <w:sz w:val="32"/>
          <w:szCs w:val="32"/>
        </w:rPr>
        <w:t>nowledge</w:t>
      </w:r>
      <w:r w:rsidRPr="0089792B">
        <w:rPr>
          <w:rFonts w:ascii="Calibri" w:hAnsi="Calibri" w:cs="Calibri"/>
          <w:b/>
          <w:sz w:val="32"/>
          <w:szCs w:val="32"/>
        </w:rPr>
        <w:t xml:space="preserve"> </w:t>
      </w:r>
      <w:r w:rsidRPr="0089792B" w:rsidR="39008587">
        <w:rPr>
          <w:rFonts w:ascii="Calibri" w:hAnsi="Calibri" w:cs="Calibri"/>
          <w:b/>
          <w:sz w:val="32"/>
          <w:szCs w:val="32"/>
        </w:rPr>
        <w:t>Hub</w:t>
      </w:r>
      <w:r w:rsidRPr="0089792B">
        <w:rPr>
          <w:rFonts w:ascii="Calibri" w:hAnsi="Calibri" w:cs="Calibri"/>
          <w:b/>
          <w:sz w:val="32"/>
          <w:szCs w:val="32"/>
        </w:rPr>
        <w:t xml:space="preserve"> </w:t>
      </w:r>
      <w:r w:rsidRPr="0089792B" w:rsidR="47709F09">
        <w:rPr>
          <w:rFonts w:ascii="Calibri" w:hAnsi="Calibri" w:cs="Calibri"/>
          <w:b/>
          <w:sz w:val="32"/>
          <w:szCs w:val="32"/>
        </w:rPr>
        <w:t>Restructuring</w:t>
      </w:r>
      <w:r w:rsidRPr="0089792B">
        <w:rPr>
          <w:rFonts w:ascii="Calibri" w:hAnsi="Calibri" w:cs="Calibri"/>
          <w:b/>
          <w:sz w:val="32"/>
          <w:szCs w:val="32"/>
        </w:rPr>
        <w:t xml:space="preserve"> &amp; </w:t>
      </w:r>
      <w:r w:rsidRPr="0089792B" w:rsidR="6CA9387D">
        <w:rPr>
          <w:rFonts w:ascii="Calibri" w:hAnsi="Calibri" w:cs="Calibri"/>
          <w:b/>
          <w:sz w:val="32"/>
          <w:szCs w:val="32"/>
        </w:rPr>
        <w:t>Optimization</w:t>
      </w:r>
    </w:p>
    <w:p w:rsidR="00107C9B" w:rsidP="22DB0D61" w:rsidRDefault="3F747BC5" w14:paraId="4E66814C" w14:textId="222F6281">
      <w:pPr>
        <w:jc w:val="center"/>
        <w:rPr>
          <w:rFonts w:ascii="Calibri" w:hAnsi="Calibri" w:cs="Calibri"/>
          <w:b/>
          <w:bCs/>
          <w:sz w:val="32"/>
          <w:szCs w:val="32"/>
        </w:rPr>
      </w:pPr>
      <w:r w:rsidRPr="0089792B">
        <w:rPr>
          <w:rFonts w:ascii="Calibri" w:hAnsi="Calibri" w:cs="Calibri"/>
          <w:b/>
          <w:bCs/>
          <w:sz w:val="32"/>
          <w:szCs w:val="32"/>
        </w:rPr>
        <w:t>Terms of Reference</w:t>
      </w:r>
    </w:p>
    <w:p w:rsidRPr="0089792B" w:rsidR="006C05F8" w:rsidP="22DB0D61" w:rsidRDefault="006C05F8" w14:paraId="448E151E" w14:textId="77777777">
      <w:pPr>
        <w:jc w:val="center"/>
        <w:rPr>
          <w:rFonts w:ascii="Calibri" w:hAnsi="Calibri" w:cs="Calibri"/>
          <w:b/>
          <w:bCs/>
          <w:sz w:val="32"/>
          <w:szCs w:val="32"/>
        </w:rPr>
      </w:pPr>
    </w:p>
    <w:p w:rsidRPr="00233733" w:rsidR="00107C9B" w:rsidP="00233733" w:rsidRDefault="00107C9B" w14:paraId="652114DB" w14:textId="6690AF63">
      <w:pPr>
        <w:pStyle w:val="ListParagraph"/>
        <w:numPr>
          <w:ilvl w:val="0"/>
          <w:numId w:val="48"/>
        </w:numPr>
        <w:rPr>
          <w:rFonts w:ascii="Calibri" w:hAnsi="Calibri" w:cs="Calibri"/>
          <w:b/>
          <w:sz w:val="28"/>
          <w:szCs w:val="28"/>
        </w:rPr>
      </w:pPr>
      <w:r w:rsidRPr="00233733">
        <w:rPr>
          <w:rFonts w:ascii="Calibri" w:hAnsi="Calibri" w:cs="Calibri"/>
          <w:b/>
          <w:sz w:val="28"/>
          <w:szCs w:val="28"/>
        </w:rPr>
        <w:t>About IPPF</w:t>
      </w:r>
    </w:p>
    <w:p w:rsidRPr="00CB0D9B" w:rsidR="00107C9B" w:rsidP="00107C9B" w:rsidRDefault="00107C9B" w14:paraId="4129F9E3" w14:textId="77777777">
      <w:pPr>
        <w:rPr>
          <w:rFonts w:ascii="Calibri" w:hAnsi="Calibri" w:cs="Calibri"/>
        </w:rPr>
      </w:pPr>
      <w:r w:rsidRPr="00CB0D9B">
        <w:rPr>
          <w:rFonts w:ascii="Calibri" w:hAnsi="Calibri" w:cs="Calibri"/>
        </w:rPr>
        <w:t>The International Planned Parenthood Federation (IPPF) is a global healthcare provider and a leading advocate for sexual and reproductive health and rights (SRHR) for all. Founded in 1952 at the Third International Planned Parenthood Conference by a courageous group of women, IPPF has grown into a movement of 120 autonomous members across 146 countries.</w:t>
      </w:r>
    </w:p>
    <w:p w:rsidRPr="00CB0D9B" w:rsidR="00107C9B" w:rsidP="00107C9B" w:rsidRDefault="00107C9B" w14:paraId="02645BA0" w14:textId="4A4734A3">
      <w:pPr>
        <w:rPr>
          <w:rFonts w:ascii="Calibri" w:hAnsi="Calibri" w:cs="Calibri"/>
        </w:rPr>
      </w:pPr>
      <w:r w:rsidRPr="00CB0D9B">
        <w:rPr>
          <w:rFonts w:ascii="Calibri" w:hAnsi="Calibri" w:cs="Calibri"/>
        </w:rPr>
        <w:t xml:space="preserve">Our work spans comprehensive sex education, contraceptive access, safe abortion care, maternal health, and humanitarian crisis response. We take pride in being local through our members and global through our network, ensuring that integrated healthcare reaches those who need it most—regardless of race, gender, </w:t>
      </w:r>
      <w:r w:rsidRPr="00CB0D9B" w:rsidR="00CB0D9B">
        <w:rPr>
          <w:rFonts w:ascii="Calibri" w:hAnsi="Calibri" w:cs="Calibri"/>
        </w:rPr>
        <w:t xml:space="preserve">age, </w:t>
      </w:r>
      <w:r w:rsidRPr="00CB0D9B">
        <w:rPr>
          <w:rFonts w:ascii="Calibri" w:hAnsi="Calibri" w:cs="Calibri"/>
        </w:rPr>
        <w:t>sex, income, or geographic location.</w:t>
      </w:r>
    </w:p>
    <w:p w:rsidRPr="00CB0D9B" w:rsidR="00107C9B" w:rsidP="00107C9B" w:rsidRDefault="00107C9B" w14:paraId="45D474FB" w14:textId="51FEC43D">
      <w:pPr>
        <w:rPr>
          <w:rFonts w:ascii="Calibri" w:hAnsi="Calibri" w:cs="Calibri"/>
        </w:rPr>
      </w:pPr>
      <w:r w:rsidRPr="00CB0D9B">
        <w:rPr>
          <w:rFonts w:ascii="Calibri" w:hAnsi="Calibri" w:cs="Calibri"/>
        </w:rPr>
        <w:t>IPPF’s Strategy 2028: "Come Together" charts a bold new path to defend, protect, and promote safety, pleasure, and well-being in sex and reproduction while confronting policies and laws that undermine dignity and human rights. As an organization, we remain committed to accountability, impact, and solidarity, walking shoulder to shoulder with young people, marginalized communities, and those facing stigma and prejudice.</w:t>
      </w:r>
    </w:p>
    <w:p w:rsidRPr="00233733" w:rsidR="00097F61" w:rsidP="00233733" w:rsidRDefault="00097F61" w14:paraId="4F1AAB99" w14:textId="77777777">
      <w:pPr>
        <w:pStyle w:val="ListParagraph"/>
        <w:numPr>
          <w:ilvl w:val="0"/>
          <w:numId w:val="48"/>
        </w:numPr>
        <w:rPr>
          <w:rFonts w:ascii="Calibri" w:hAnsi="Calibri" w:cs="Calibri"/>
          <w:b/>
          <w:sz w:val="28"/>
          <w:szCs w:val="28"/>
        </w:rPr>
      </w:pPr>
      <w:r w:rsidRPr="00233733">
        <w:rPr>
          <w:rFonts w:ascii="Calibri" w:hAnsi="Calibri" w:cs="Calibri"/>
          <w:b/>
          <w:sz w:val="28"/>
          <w:szCs w:val="28"/>
        </w:rPr>
        <w:t>Background to this Consultancy</w:t>
      </w:r>
    </w:p>
    <w:p w:rsidRPr="00CB0D9B" w:rsidR="00097F61" w:rsidP="00097F61" w:rsidRDefault="00097F61" w14:paraId="4D35E945" w14:textId="77777777">
      <w:pPr>
        <w:rPr>
          <w:rFonts w:ascii="Calibri" w:hAnsi="Calibri" w:cs="Calibri"/>
        </w:rPr>
      </w:pPr>
      <w:r w:rsidRPr="00CB0D9B">
        <w:rPr>
          <w:rFonts w:ascii="Calibri" w:hAnsi="Calibri" w:cs="Calibri"/>
        </w:rPr>
        <w:t>The SharePoint restructuring project is a key initiative under Pillar 4: Nurture Our Federation of IPPF Strategy 2028, aligning with the federation’s commitment to strengthening internal systems, improving knowledge management, and enhancing Secretariat efficiency.</w:t>
      </w:r>
    </w:p>
    <w:p w:rsidRPr="00FD4B17" w:rsidR="001B6CAF" w:rsidP="00FD4B17" w:rsidRDefault="001B6CAF" w14:paraId="561CB821" w14:textId="77777777">
      <w:pPr>
        <w:pStyle w:val="ListParagraph"/>
        <w:numPr>
          <w:ilvl w:val="1"/>
          <w:numId w:val="48"/>
        </w:numPr>
        <w:rPr>
          <w:rFonts w:ascii="Calibri" w:hAnsi="Calibri" w:cs="Calibri"/>
          <w:b/>
          <w:sz w:val="28"/>
          <w:szCs w:val="28"/>
        </w:rPr>
      </w:pPr>
      <w:r w:rsidRPr="00FD4B17">
        <w:rPr>
          <w:rFonts w:ascii="Calibri" w:hAnsi="Calibri" w:cs="Calibri"/>
          <w:b/>
          <w:sz w:val="28"/>
          <w:szCs w:val="28"/>
        </w:rPr>
        <w:t>Current State &amp; Key Challenges</w:t>
      </w:r>
    </w:p>
    <w:p w:rsidRPr="00CB0D9B" w:rsidR="003608C4" w:rsidP="00D25C22" w:rsidRDefault="003608C4" w14:paraId="794DBC3F" w14:textId="1896CB81">
      <w:pPr>
        <w:rPr>
          <w:rFonts w:ascii="Calibri" w:hAnsi="Calibri" w:cs="Calibri"/>
        </w:rPr>
      </w:pPr>
      <w:r w:rsidRPr="56F28045">
        <w:rPr>
          <w:rFonts w:ascii="Calibri" w:hAnsi="Calibri" w:cs="Calibri"/>
        </w:rPr>
        <w:t>The existing SharePoint system lacks a cohesive structure, leading to inefficiencies in knowledge-sharing, document management, and collaboration. The platform is fragmented, with different regions and divisions operating in silos. This inconsistency creates barriers to access, searchability, security, and governance.</w:t>
      </w:r>
    </w:p>
    <w:p w:rsidRPr="00CB0D9B" w:rsidR="00626820" w:rsidP="00626820" w:rsidRDefault="00626820" w14:paraId="5832B9F6" w14:textId="6B440210">
      <w:pPr>
        <w:tabs>
          <w:tab w:val="num" w:pos="720"/>
        </w:tabs>
        <w:rPr>
          <w:rFonts w:ascii="Calibri" w:hAnsi="Calibri" w:cs="Calibri"/>
        </w:rPr>
      </w:pPr>
      <w:r w:rsidRPr="00CB0D9B">
        <w:rPr>
          <w:rFonts w:ascii="Calibri" w:hAnsi="Calibri" w:cs="Calibri"/>
        </w:rPr>
        <w:t>The restructuring aims to address these key challenges:</w:t>
      </w:r>
    </w:p>
    <w:p w:rsidRPr="00CB0D9B" w:rsidR="00D25C22" w:rsidP="004D6646" w:rsidRDefault="00D25C22" w14:paraId="1DCA7649" w14:textId="7C7D7534">
      <w:pPr>
        <w:pStyle w:val="ListParagraph"/>
        <w:numPr>
          <w:ilvl w:val="0"/>
          <w:numId w:val="43"/>
        </w:numPr>
        <w:rPr>
          <w:rFonts w:ascii="Calibri" w:hAnsi="Calibri" w:cs="Calibri"/>
        </w:rPr>
      </w:pPr>
      <w:r w:rsidRPr="00CB0D9B">
        <w:rPr>
          <w:rFonts w:ascii="Calibri" w:hAnsi="Calibri" w:cs="Calibri"/>
        </w:rPr>
        <w:t>Fragmented Knowledge-Sharing – Lack of a centralized knowledge repository results in duplication, inconsistencies, inefficiencies</w:t>
      </w:r>
      <w:r w:rsidRPr="00CB0D9B" w:rsidR="004D6646">
        <w:rPr>
          <w:rFonts w:ascii="Calibri" w:hAnsi="Calibri" w:cs="Calibri"/>
        </w:rPr>
        <w:t xml:space="preserve"> and loss of institutional memory</w:t>
      </w:r>
      <w:r w:rsidRPr="00CB0D9B">
        <w:rPr>
          <w:rFonts w:ascii="Calibri" w:hAnsi="Calibri" w:cs="Calibri"/>
        </w:rPr>
        <w:t>.</w:t>
      </w:r>
    </w:p>
    <w:p w:rsidRPr="00CB0D9B" w:rsidR="00D25C22" w:rsidP="00626820" w:rsidRDefault="00D25C22" w14:paraId="7B289E2A" w14:textId="73C5795A">
      <w:pPr>
        <w:pStyle w:val="ListParagraph"/>
        <w:numPr>
          <w:ilvl w:val="0"/>
          <w:numId w:val="43"/>
        </w:numPr>
        <w:rPr>
          <w:rFonts w:ascii="Calibri" w:hAnsi="Calibri" w:cs="Calibri"/>
        </w:rPr>
      </w:pPr>
      <w:r w:rsidRPr="00CB0D9B">
        <w:rPr>
          <w:rFonts w:ascii="Calibri" w:hAnsi="Calibri" w:cs="Calibri"/>
        </w:rPr>
        <w:t xml:space="preserve">Inconsistent Technology Use – Different regions and divisions use varying </w:t>
      </w:r>
      <w:r w:rsidRPr="00CB0D9B" w:rsidR="009D35D1">
        <w:rPr>
          <w:rFonts w:ascii="Calibri" w:hAnsi="Calibri" w:cs="Calibri"/>
        </w:rPr>
        <w:t>versions of SharePoint</w:t>
      </w:r>
      <w:r w:rsidRPr="00CB0D9B">
        <w:rPr>
          <w:rFonts w:ascii="Calibri" w:hAnsi="Calibri" w:cs="Calibri"/>
        </w:rPr>
        <w:t>, and some rely on non-standard platforms such as Google Workspace and Dropbox.</w:t>
      </w:r>
    </w:p>
    <w:p w:rsidRPr="00CB0D9B" w:rsidR="00D25C22" w:rsidP="00626820" w:rsidRDefault="00D25C22" w14:paraId="6048B4AE" w14:textId="0022B630">
      <w:pPr>
        <w:pStyle w:val="ListParagraph"/>
        <w:numPr>
          <w:ilvl w:val="0"/>
          <w:numId w:val="43"/>
        </w:numPr>
        <w:rPr>
          <w:rFonts w:ascii="Calibri" w:hAnsi="Calibri" w:cs="Calibri"/>
        </w:rPr>
      </w:pPr>
      <w:r w:rsidRPr="00CB0D9B">
        <w:rPr>
          <w:rFonts w:ascii="Calibri" w:hAnsi="Calibri" w:cs="Calibri"/>
        </w:rPr>
        <w:t>Inefficient Document Management – Weak metadata tagging, lack of standardized classification, and decentralized storage make document retrieval time-consuming</w:t>
      </w:r>
      <w:r w:rsidRPr="00CB0D9B" w:rsidR="00EA5329">
        <w:rPr>
          <w:rFonts w:ascii="Calibri" w:hAnsi="Calibri" w:cs="Calibri"/>
        </w:rPr>
        <w:t xml:space="preserve"> and unreliable</w:t>
      </w:r>
      <w:r w:rsidRPr="00CB0D9B">
        <w:rPr>
          <w:rFonts w:ascii="Calibri" w:hAnsi="Calibri" w:cs="Calibri"/>
        </w:rPr>
        <w:t>.</w:t>
      </w:r>
    </w:p>
    <w:p w:rsidRPr="00CB0D9B" w:rsidR="00D25C22" w:rsidP="006D3677" w:rsidRDefault="00D25C22" w14:paraId="60486820" w14:textId="5E88E995">
      <w:pPr>
        <w:pStyle w:val="ListParagraph"/>
        <w:numPr>
          <w:ilvl w:val="0"/>
          <w:numId w:val="43"/>
        </w:numPr>
        <w:rPr>
          <w:rFonts w:ascii="Calibri" w:hAnsi="Calibri" w:cs="Calibri"/>
        </w:rPr>
      </w:pPr>
      <w:r w:rsidRPr="00CB0D9B">
        <w:rPr>
          <w:rFonts w:ascii="Calibri" w:hAnsi="Calibri" w:cs="Calibri"/>
        </w:rPr>
        <w:t>Security and Compliance Risks</w:t>
      </w:r>
      <w:r w:rsidRPr="00CB0D9B" w:rsidR="008047DD">
        <w:rPr>
          <w:rFonts w:ascii="Calibri" w:hAnsi="Calibri" w:cs="Calibri"/>
        </w:rPr>
        <w:t>—There is no</w:t>
      </w:r>
      <w:r w:rsidRPr="00CB0D9B">
        <w:rPr>
          <w:rFonts w:ascii="Calibri" w:hAnsi="Calibri" w:cs="Calibri"/>
        </w:rPr>
        <w:t xml:space="preserve"> uniform governance framework for document retention, sensitivity labels, or access control</w:t>
      </w:r>
      <w:r w:rsidRPr="00CB0D9B" w:rsidR="006D3677">
        <w:rPr>
          <w:rFonts w:ascii="Calibri" w:hAnsi="Calibri" w:cs="Calibri"/>
        </w:rPr>
        <w:t xml:space="preserve">, </w:t>
      </w:r>
      <w:r w:rsidRPr="00CB0D9B" w:rsidR="000B0A2D">
        <w:rPr>
          <w:rFonts w:ascii="Calibri" w:hAnsi="Calibri" w:cs="Calibri"/>
        </w:rPr>
        <w:t>which increases</w:t>
      </w:r>
      <w:r w:rsidRPr="00CB0D9B" w:rsidR="006D3677">
        <w:rPr>
          <w:rFonts w:ascii="Calibri" w:hAnsi="Calibri" w:cs="Calibri"/>
        </w:rPr>
        <w:t xml:space="preserve"> data security vulnerabilities</w:t>
      </w:r>
      <w:r w:rsidRPr="00CB0D9B">
        <w:rPr>
          <w:rFonts w:ascii="Calibri" w:hAnsi="Calibri" w:cs="Calibri"/>
        </w:rPr>
        <w:t>.</w:t>
      </w:r>
    </w:p>
    <w:p w:rsidRPr="00CB0D9B" w:rsidR="00D25C22" w:rsidP="00626820" w:rsidRDefault="00D25C22" w14:paraId="54CF8990" w14:textId="1C8D994E">
      <w:pPr>
        <w:pStyle w:val="ListParagraph"/>
        <w:numPr>
          <w:ilvl w:val="0"/>
          <w:numId w:val="43"/>
        </w:numPr>
        <w:rPr>
          <w:rFonts w:ascii="Calibri" w:hAnsi="Calibri" w:cs="Calibri"/>
        </w:rPr>
      </w:pPr>
      <w:r w:rsidRPr="00CB0D9B">
        <w:rPr>
          <w:rFonts w:ascii="Calibri" w:hAnsi="Calibri" w:cs="Calibri"/>
        </w:rPr>
        <w:t xml:space="preserve">Limited Cross-Regional </w:t>
      </w:r>
      <w:r w:rsidR="007C606D">
        <w:rPr>
          <w:rFonts w:ascii="Calibri" w:hAnsi="Calibri" w:cs="Calibri"/>
        </w:rPr>
        <w:t xml:space="preserve">and Cross-Divisional </w:t>
      </w:r>
      <w:r w:rsidRPr="00CB0D9B">
        <w:rPr>
          <w:rFonts w:ascii="Calibri" w:hAnsi="Calibri" w:cs="Calibri"/>
        </w:rPr>
        <w:t>Collaboration – Siloed systems prevent real-time knowledge exchange and best practice sharing</w:t>
      </w:r>
      <w:r w:rsidRPr="00CB0D9B" w:rsidR="007C73F4">
        <w:rPr>
          <w:rFonts w:ascii="Calibri" w:hAnsi="Calibri" w:cs="Calibri"/>
        </w:rPr>
        <w:t xml:space="preserve"> across teams</w:t>
      </w:r>
      <w:r w:rsidRPr="00CB0D9B" w:rsidR="000B0A2D">
        <w:rPr>
          <w:rFonts w:ascii="Calibri" w:hAnsi="Calibri" w:cs="Calibri"/>
        </w:rPr>
        <w:t>.</w:t>
      </w:r>
    </w:p>
    <w:p w:rsidRPr="00CB0D9B" w:rsidR="00D25C22" w:rsidP="00626820" w:rsidRDefault="00D25C22" w14:paraId="5C5F2233" w14:textId="4298D9BD">
      <w:pPr>
        <w:pStyle w:val="ListParagraph"/>
        <w:numPr>
          <w:ilvl w:val="0"/>
          <w:numId w:val="43"/>
        </w:numPr>
        <w:rPr>
          <w:rFonts w:ascii="Calibri" w:hAnsi="Calibri" w:cs="Calibri"/>
        </w:rPr>
      </w:pPr>
      <w:r w:rsidRPr="00CB0D9B">
        <w:rPr>
          <w:rFonts w:ascii="Calibri" w:hAnsi="Calibri" w:cs="Calibri"/>
        </w:rPr>
        <w:t xml:space="preserve">Governance Gaps – </w:t>
      </w:r>
      <w:r w:rsidRPr="00CB0D9B" w:rsidR="000B0A2D">
        <w:rPr>
          <w:rFonts w:ascii="Calibri" w:hAnsi="Calibri" w:cs="Calibri"/>
        </w:rPr>
        <w:t>Lack of</w:t>
      </w:r>
      <w:r w:rsidRPr="00CB0D9B">
        <w:rPr>
          <w:rFonts w:ascii="Calibri" w:hAnsi="Calibri" w:cs="Calibri"/>
        </w:rPr>
        <w:t xml:space="preserve"> clear ownership </w:t>
      </w:r>
      <w:r w:rsidRPr="00CB0D9B" w:rsidR="000B0A2D">
        <w:rPr>
          <w:rFonts w:ascii="Calibri" w:hAnsi="Calibri" w:cs="Calibri"/>
        </w:rPr>
        <w:t xml:space="preserve">and accountability </w:t>
      </w:r>
      <w:r w:rsidRPr="00CB0D9B">
        <w:rPr>
          <w:rFonts w:ascii="Calibri" w:hAnsi="Calibri" w:cs="Calibri"/>
        </w:rPr>
        <w:t xml:space="preserve">structure for content curation, </w:t>
      </w:r>
      <w:r w:rsidRPr="00CB0D9B" w:rsidR="000B0A2D">
        <w:rPr>
          <w:rFonts w:ascii="Calibri" w:hAnsi="Calibri" w:cs="Calibri"/>
        </w:rPr>
        <w:t>resulting in</w:t>
      </w:r>
      <w:r w:rsidRPr="00CB0D9B">
        <w:rPr>
          <w:rFonts w:ascii="Calibri" w:hAnsi="Calibri" w:cs="Calibri"/>
        </w:rPr>
        <w:t xml:space="preserve"> outdated or inaccessible information.</w:t>
      </w:r>
    </w:p>
    <w:p w:rsidRPr="00CB0D9B" w:rsidR="00097F61" w:rsidP="00097F61" w:rsidRDefault="00097F61" w14:paraId="2842C9FE" w14:textId="64962C5C">
      <w:pPr>
        <w:rPr>
          <w:rFonts w:ascii="Calibri" w:hAnsi="Calibri" w:cs="Calibri"/>
        </w:rPr>
      </w:pPr>
      <w:r w:rsidRPr="00CB0D9B">
        <w:rPr>
          <w:rFonts w:ascii="Calibri" w:hAnsi="Calibri" w:cs="Calibri"/>
        </w:rPr>
        <w:t>Th</w:t>
      </w:r>
      <w:r w:rsidRPr="00CB0D9B" w:rsidR="00F60054">
        <w:rPr>
          <w:rFonts w:ascii="Calibri" w:hAnsi="Calibri" w:cs="Calibri"/>
        </w:rPr>
        <w:t xml:space="preserve">e goal of this initiative is to </w:t>
      </w:r>
      <w:r w:rsidRPr="00CB0D9B" w:rsidR="00154276">
        <w:rPr>
          <w:rFonts w:ascii="Calibri" w:hAnsi="Calibri" w:cs="Calibri"/>
        </w:rPr>
        <w:t>create</w:t>
      </w:r>
      <w:r w:rsidRPr="00CB0D9B">
        <w:rPr>
          <w:rFonts w:ascii="Calibri" w:hAnsi="Calibri" w:cs="Calibri"/>
        </w:rPr>
        <w:t xml:space="preserve"> a structured, </w:t>
      </w:r>
      <w:r w:rsidRPr="00CB0D9B" w:rsidR="0025713F">
        <w:rPr>
          <w:rFonts w:ascii="Calibri" w:hAnsi="Calibri" w:cs="Calibri"/>
        </w:rPr>
        <w:t>user-</w:t>
      </w:r>
      <w:r w:rsidRPr="00CB0D9B" w:rsidR="009B2B83">
        <w:rPr>
          <w:rFonts w:ascii="Calibri" w:hAnsi="Calibri" w:cs="Calibri"/>
        </w:rPr>
        <w:t>centered</w:t>
      </w:r>
      <w:r w:rsidRPr="00CB0D9B">
        <w:rPr>
          <w:rFonts w:ascii="Calibri" w:hAnsi="Calibri" w:cs="Calibri"/>
        </w:rPr>
        <w:t xml:space="preserve"> knowledge-sharing platform within the Secretariat to ensure that institutional knowledge is effectively captured, preserved, and made accessible. By streamlining document management, improving accessibility, and integrating regional/divisional microsites, this project will enable the Secretariat to provide enhanced services and support to Member Associations (MAs).</w:t>
      </w:r>
    </w:p>
    <w:p w:rsidRPr="00FD4B17" w:rsidR="00097F61" w:rsidP="00FD4B17" w:rsidRDefault="00097F61" w14:paraId="254BEB85" w14:textId="253B4834">
      <w:pPr>
        <w:pStyle w:val="ListParagraph"/>
        <w:numPr>
          <w:ilvl w:val="0"/>
          <w:numId w:val="48"/>
        </w:numPr>
        <w:rPr>
          <w:rFonts w:ascii="Calibri" w:hAnsi="Calibri" w:cs="Calibri"/>
          <w:b/>
          <w:sz w:val="28"/>
          <w:szCs w:val="28"/>
        </w:rPr>
      </w:pPr>
      <w:r w:rsidRPr="00FD4B17">
        <w:rPr>
          <w:rFonts w:ascii="Calibri" w:hAnsi="Calibri" w:cs="Calibri"/>
          <w:b/>
          <w:sz w:val="28"/>
          <w:szCs w:val="28"/>
        </w:rPr>
        <w:t>Key Components of the Initiative</w:t>
      </w:r>
    </w:p>
    <w:p w:rsidRPr="00FD4B17" w:rsidR="00FD4B17" w:rsidP="00FD4B17" w:rsidRDefault="00FD4B17" w14:paraId="674339D8" w14:textId="67387C71">
      <w:pPr>
        <w:rPr>
          <w:rFonts w:ascii="Calibri" w:hAnsi="Calibri" w:cs="Calibri"/>
          <w:bCs/>
        </w:rPr>
      </w:pPr>
      <w:r w:rsidRPr="00FD4B17">
        <w:rPr>
          <w:rFonts w:ascii="Calibri" w:hAnsi="Calibri" w:cs="Calibri"/>
          <w:bCs/>
        </w:rPr>
        <w:t xml:space="preserve">The system </w:t>
      </w:r>
      <w:r>
        <w:rPr>
          <w:rFonts w:ascii="Calibri" w:hAnsi="Calibri" w:cs="Calibri"/>
          <w:bCs/>
        </w:rPr>
        <w:t>aims</w:t>
      </w:r>
      <w:r w:rsidRPr="00FD4B17">
        <w:rPr>
          <w:rFonts w:ascii="Calibri" w:hAnsi="Calibri" w:cs="Calibri"/>
          <w:bCs/>
        </w:rPr>
        <w:t xml:space="preserve"> to achieve the following:</w:t>
      </w:r>
    </w:p>
    <w:p w:rsidRPr="00CB0D9B" w:rsidR="00097F61" w:rsidP="00FD4B17" w:rsidRDefault="00097F61" w14:paraId="6C97036A" w14:textId="77777777">
      <w:pPr>
        <w:numPr>
          <w:ilvl w:val="0"/>
          <w:numId w:val="24"/>
        </w:numPr>
        <w:rPr>
          <w:rFonts w:ascii="Calibri" w:hAnsi="Calibri" w:cs="Calibri"/>
        </w:rPr>
      </w:pPr>
      <w:r w:rsidRPr="00CB0D9B">
        <w:rPr>
          <w:rFonts w:ascii="Calibri" w:hAnsi="Calibri" w:cs="Calibri"/>
        </w:rPr>
        <w:t>Digital Transformation – Establishing an intuitive document management system, upgrading regional/divisional microsites, and enhancing the Focal Point platform to improve access to institutional knowledge, resources, and data.</w:t>
      </w:r>
    </w:p>
    <w:p w:rsidRPr="00CB0D9B" w:rsidR="00097F61" w:rsidP="00FD4B17" w:rsidRDefault="00097F61" w14:paraId="786AD8E3" w14:textId="77777777">
      <w:pPr>
        <w:numPr>
          <w:ilvl w:val="0"/>
          <w:numId w:val="24"/>
        </w:numPr>
        <w:rPr>
          <w:rFonts w:ascii="Calibri" w:hAnsi="Calibri" w:cs="Calibri"/>
        </w:rPr>
      </w:pPr>
      <w:r w:rsidRPr="00CB0D9B">
        <w:rPr>
          <w:rFonts w:ascii="Calibri" w:hAnsi="Calibri" w:cs="Calibri"/>
        </w:rPr>
        <w:t>Internal Collaboration – Facilitating peer-to-peer learning, cross-team knowledge exchange, and streamlined communication to strengthen Secretariat operations and enhance engagement across teams.</w:t>
      </w:r>
    </w:p>
    <w:p w:rsidRPr="00CB0D9B" w:rsidR="00097F61" w:rsidP="00FD4B17" w:rsidRDefault="00097F61" w14:paraId="360F8582" w14:textId="5D21C17B">
      <w:pPr>
        <w:numPr>
          <w:ilvl w:val="0"/>
          <w:numId w:val="24"/>
        </w:numPr>
        <w:rPr>
          <w:rFonts w:ascii="Calibri" w:hAnsi="Calibri" w:cs="Calibri"/>
        </w:rPr>
      </w:pPr>
      <w:r w:rsidRPr="00CB0D9B">
        <w:rPr>
          <w:rFonts w:ascii="Calibri" w:hAnsi="Calibri" w:cs="Calibri"/>
        </w:rPr>
        <w:t>Capacity Strengthening – Ensuring Secretariat teams have access to best practices, training, and shared expertise while equipping staff with improved tools for knowledge retention, decision-making, and information sharing.</w:t>
      </w:r>
    </w:p>
    <w:p w:rsidRPr="00CB0D9B" w:rsidR="00097F61" w:rsidP="00FD4B17" w:rsidRDefault="00097F61" w14:paraId="0C81AE9C" w14:textId="171F18D6">
      <w:pPr>
        <w:numPr>
          <w:ilvl w:val="0"/>
          <w:numId w:val="24"/>
        </w:numPr>
        <w:rPr>
          <w:rFonts w:ascii="Calibri" w:hAnsi="Calibri" w:cs="Calibri"/>
        </w:rPr>
      </w:pPr>
      <w:r w:rsidRPr="00CB0D9B">
        <w:rPr>
          <w:rFonts w:ascii="Calibri" w:hAnsi="Calibri" w:cs="Calibri"/>
        </w:rPr>
        <w:t>Data-Driven Decision-Making – Strengthening evidence-based approaches by improving documentation and making data visualization and reporting mechanisms accessible to all Secretariat teams.</w:t>
      </w:r>
    </w:p>
    <w:p w:rsidRPr="00CB0D9B" w:rsidR="00097F61" w:rsidP="00097F61" w:rsidRDefault="00097F61" w14:paraId="66145D1A" w14:textId="5C9FF5E6">
      <w:pPr>
        <w:rPr>
          <w:rFonts w:ascii="Calibri" w:hAnsi="Calibri" w:cs="Calibri"/>
        </w:rPr>
      </w:pPr>
      <w:r w:rsidRPr="00CB0D9B">
        <w:rPr>
          <w:rFonts w:ascii="Calibri" w:hAnsi="Calibri" w:cs="Calibri"/>
        </w:rPr>
        <w:t xml:space="preserve">By embedding robust knowledge-sharing mechanisms within the Secretariat, this initiative will enhance organizational efficiency, institutional learning, and informed decision-making. Ultimately, it will contribute to IPPF’s broader strategic goals, ensuring that the Secretariat operates as a more agile, adaptive, informed, and efficient support structure for the </w:t>
      </w:r>
      <w:r w:rsidRPr="00CB0D9B" w:rsidR="00583EFD">
        <w:rPr>
          <w:rFonts w:ascii="Calibri" w:hAnsi="Calibri" w:cs="Calibri"/>
        </w:rPr>
        <w:t>F</w:t>
      </w:r>
      <w:r w:rsidRPr="00CB0D9B">
        <w:rPr>
          <w:rFonts w:ascii="Calibri" w:hAnsi="Calibri" w:cs="Calibri"/>
        </w:rPr>
        <w:t>ederation</w:t>
      </w:r>
      <w:r w:rsidR="001E754A">
        <w:rPr>
          <w:rFonts w:ascii="Calibri" w:hAnsi="Calibri" w:cs="Calibri"/>
        </w:rPr>
        <w:t>.</w:t>
      </w:r>
    </w:p>
    <w:p w:rsidRPr="00FD4B17" w:rsidR="00302DD0" w:rsidP="00FD4B17" w:rsidRDefault="00302DD0" w14:paraId="32D21C09" w14:textId="54C162EB">
      <w:pPr>
        <w:pStyle w:val="ListParagraph"/>
        <w:numPr>
          <w:ilvl w:val="0"/>
          <w:numId w:val="48"/>
        </w:numPr>
        <w:rPr>
          <w:rFonts w:ascii="Calibri" w:hAnsi="Calibri" w:cs="Calibri"/>
          <w:b/>
          <w:sz w:val="28"/>
          <w:szCs w:val="28"/>
        </w:rPr>
      </w:pPr>
      <w:r w:rsidRPr="00FD4B17">
        <w:rPr>
          <w:rFonts w:ascii="Calibri" w:hAnsi="Calibri" w:cs="Calibri"/>
          <w:b/>
          <w:sz w:val="28"/>
          <w:szCs w:val="28"/>
        </w:rPr>
        <w:t>Objective of the Consultancy</w:t>
      </w:r>
    </w:p>
    <w:p w:rsidRPr="00CB0D9B" w:rsidR="00302DD0" w:rsidP="00302DD0" w:rsidRDefault="00302DD0" w14:paraId="418A54B2" w14:textId="775A3DA0">
      <w:pPr>
        <w:rPr>
          <w:rFonts w:ascii="Calibri" w:hAnsi="Calibri" w:cs="Calibri"/>
        </w:rPr>
      </w:pPr>
      <w:r w:rsidRPr="00CB0D9B">
        <w:rPr>
          <w:rFonts w:ascii="Calibri" w:hAnsi="Calibri" w:cs="Calibri"/>
        </w:rPr>
        <w:t xml:space="preserve">The objective of this consultancy is to design, develop, and implement a </w:t>
      </w:r>
      <w:proofErr w:type="spellStart"/>
      <w:r w:rsidRPr="00CB0D9B">
        <w:rPr>
          <w:rFonts w:ascii="Calibri" w:hAnsi="Calibri" w:cs="Calibri"/>
        </w:rPr>
        <w:t>centrali</w:t>
      </w:r>
      <w:r w:rsidRPr="00CB0D9B" w:rsidR="00E5373B">
        <w:rPr>
          <w:rFonts w:ascii="Calibri" w:hAnsi="Calibri" w:cs="Calibri"/>
        </w:rPr>
        <w:t>s</w:t>
      </w:r>
      <w:r w:rsidRPr="00CB0D9B">
        <w:rPr>
          <w:rFonts w:ascii="Calibri" w:hAnsi="Calibri" w:cs="Calibri"/>
        </w:rPr>
        <w:t>ed</w:t>
      </w:r>
      <w:proofErr w:type="spellEnd"/>
      <w:r w:rsidRPr="00CB0D9B">
        <w:rPr>
          <w:rFonts w:ascii="Calibri" w:hAnsi="Calibri" w:cs="Calibri"/>
        </w:rPr>
        <w:t xml:space="preserve"> SharePoint-based knowledge hub that facilitates efficient knowledge-sharing, document management, and collaboration across the IPPF Secretariat. This initiative will establish structured workflows, improve governance, and ensure seamless access to institutional knowledge while integrating regional/divisional needs.</w:t>
      </w:r>
    </w:p>
    <w:p w:rsidRPr="00FD4B17" w:rsidR="00CE1074" w:rsidP="00FD4B17" w:rsidRDefault="00CE1074" w14:paraId="4281607D" w14:textId="77777777">
      <w:pPr>
        <w:pStyle w:val="ListParagraph"/>
        <w:numPr>
          <w:ilvl w:val="0"/>
          <w:numId w:val="48"/>
        </w:numPr>
        <w:rPr>
          <w:rFonts w:ascii="Calibri" w:hAnsi="Calibri" w:cs="Calibri"/>
          <w:b/>
          <w:sz w:val="28"/>
          <w:szCs w:val="28"/>
        </w:rPr>
      </w:pPr>
      <w:r w:rsidRPr="00FD4B17">
        <w:rPr>
          <w:rFonts w:ascii="Calibri" w:hAnsi="Calibri" w:cs="Calibri"/>
          <w:b/>
          <w:sz w:val="28"/>
          <w:szCs w:val="28"/>
        </w:rPr>
        <w:t>Scope of Work</w:t>
      </w:r>
    </w:p>
    <w:p w:rsidRPr="00CB0D9B" w:rsidR="00CE1074" w:rsidP="00CE1074" w:rsidRDefault="00CE1074" w14:paraId="785F7D43" w14:textId="77777777">
      <w:pPr>
        <w:rPr>
          <w:rFonts w:ascii="Calibri" w:hAnsi="Calibri" w:cs="Calibri"/>
        </w:rPr>
      </w:pPr>
      <w:r w:rsidRPr="00CB0D9B">
        <w:rPr>
          <w:rFonts w:ascii="Calibri" w:hAnsi="Calibri" w:cs="Calibri"/>
        </w:rPr>
        <w:t>The consultant/team will be responsible for:</w:t>
      </w:r>
    </w:p>
    <w:p w:rsidRPr="00CB0D9B" w:rsidR="00CE1074" w:rsidP="22DB0D61" w:rsidRDefault="18102177" w14:paraId="02557C17" w14:textId="43B4BF19">
      <w:pPr>
        <w:rPr>
          <w:rFonts w:ascii="Calibri" w:hAnsi="Calibri" w:cs="Calibri"/>
        </w:rPr>
      </w:pPr>
      <w:r w:rsidRPr="00CB0D9B">
        <w:rPr>
          <w:rFonts w:ascii="Calibri" w:hAnsi="Calibri" w:cs="Calibri"/>
        </w:rPr>
        <w:t>1. Knowledge Hub &amp;</w:t>
      </w:r>
      <w:r w:rsidRPr="00CB0D9B" w:rsidR="4E3629E4">
        <w:rPr>
          <w:rFonts w:ascii="Calibri" w:hAnsi="Calibri" w:cs="Calibri"/>
        </w:rPr>
        <w:t xml:space="preserve"> Document Management </w:t>
      </w:r>
      <w:r w:rsidRPr="00CB0D9B">
        <w:rPr>
          <w:rFonts w:ascii="Calibri" w:hAnsi="Calibri" w:cs="Calibri"/>
        </w:rPr>
        <w:t>Development</w:t>
      </w:r>
    </w:p>
    <w:p w:rsidRPr="00CB0D9B" w:rsidR="00CE1074" w:rsidP="00CE1074" w:rsidRDefault="00CE1074" w14:paraId="24861E80" w14:textId="1697D3C5">
      <w:pPr>
        <w:numPr>
          <w:ilvl w:val="0"/>
          <w:numId w:val="25"/>
        </w:numPr>
        <w:rPr>
          <w:rFonts w:ascii="Calibri" w:hAnsi="Calibri" w:cs="Calibri"/>
        </w:rPr>
      </w:pPr>
      <w:r w:rsidRPr="00CB0D9B">
        <w:rPr>
          <w:rFonts w:ascii="Calibri" w:hAnsi="Calibri" w:cs="Calibri"/>
        </w:rPr>
        <w:t>Establishing a centralized Knowledge Hub, integrating SharePoint Online with Microsoft 365 tools.</w:t>
      </w:r>
    </w:p>
    <w:p w:rsidRPr="00CB0D9B" w:rsidR="00CE1074" w:rsidP="22DB0D61" w:rsidRDefault="18102177" w14:paraId="484CEB6B" w14:textId="77777777">
      <w:pPr>
        <w:numPr>
          <w:ilvl w:val="0"/>
          <w:numId w:val="25"/>
        </w:numPr>
        <w:rPr>
          <w:rFonts w:ascii="Calibri" w:hAnsi="Calibri" w:cs="Calibri"/>
        </w:rPr>
      </w:pPr>
      <w:r w:rsidRPr="00CB0D9B">
        <w:rPr>
          <w:rFonts w:ascii="Calibri" w:hAnsi="Calibri" w:cs="Calibri"/>
        </w:rPr>
        <w:t>Designing collaborative spaces within SharePoint to facilitate structured knowledge exchange across teams.</w:t>
      </w:r>
    </w:p>
    <w:p w:rsidRPr="00CB0D9B" w:rsidR="4B08A2E3" w:rsidP="02AC6EF9" w:rsidRDefault="4B08A2E3" w14:paraId="2F183E77" w14:textId="4448751E">
      <w:pPr>
        <w:numPr>
          <w:ilvl w:val="0"/>
          <w:numId w:val="25"/>
        </w:numPr>
        <w:rPr>
          <w:rFonts w:ascii="Calibri" w:hAnsi="Calibri" w:cs="Calibri"/>
        </w:rPr>
      </w:pPr>
      <w:r w:rsidRPr="00CB0D9B">
        <w:rPr>
          <w:rFonts w:ascii="Calibri" w:hAnsi="Calibri" w:cs="Calibri"/>
        </w:rPr>
        <w:t xml:space="preserve">Design </w:t>
      </w:r>
      <w:r w:rsidR="00E56A92">
        <w:rPr>
          <w:rFonts w:ascii="Calibri" w:hAnsi="Calibri" w:cs="Calibri"/>
        </w:rPr>
        <w:t xml:space="preserve">a </w:t>
      </w:r>
      <w:r w:rsidRPr="00CB0D9B">
        <w:rPr>
          <w:rFonts w:ascii="Calibri" w:hAnsi="Calibri" w:cs="Calibri"/>
        </w:rPr>
        <w:t>document management system</w:t>
      </w:r>
      <w:r w:rsidRPr="00CB0D9B" w:rsidR="793A5779">
        <w:rPr>
          <w:rFonts w:ascii="Calibri" w:hAnsi="Calibri" w:eastAsia="Aptos" w:cs="Calibri"/>
        </w:rPr>
        <w:t xml:space="preserve"> for document storage, retrieval, and lifecycle management.</w:t>
      </w:r>
    </w:p>
    <w:p w:rsidRPr="00CB0D9B" w:rsidR="00CE1074" w:rsidP="00CE1074" w:rsidRDefault="00CE1074" w14:paraId="49F04D53" w14:textId="77777777">
      <w:pPr>
        <w:numPr>
          <w:ilvl w:val="0"/>
          <w:numId w:val="25"/>
        </w:numPr>
        <w:rPr>
          <w:rFonts w:ascii="Calibri" w:hAnsi="Calibri" w:cs="Calibri"/>
        </w:rPr>
      </w:pPr>
      <w:r w:rsidRPr="00CB0D9B">
        <w:rPr>
          <w:rFonts w:ascii="Calibri" w:hAnsi="Calibri" w:cs="Calibri"/>
        </w:rPr>
        <w:t>Developing a taxonomy and metadata framework to standardize document classification and improve searchability.</w:t>
      </w:r>
    </w:p>
    <w:p w:rsidRPr="00CB0D9B" w:rsidR="00CE1074" w:rsidP="00CE1074" w:rsidRDefault="00CE1074" w14:paraId="1D679FD4" w14:textId="77777777">
      <w:pPr>
        <w:numPr>
          <w:ilvl w:val="0"/>
          <w:numId w:val="25"/>
        </w:numPr>
        <w:rPr>
          <w:rFonts w:ascii="Calibri" w:hAnsi="Calibri" w:cs="Calibri"/>
        </w:rPr>
      </w:pPr>
      <w:r w:rsidRPr="00CB0D9B">
        <w:rPr>
          <w:rFonts w:ascii="Calibri" w:hAnsi="Calibri" w:cs="Calibri"/>
        </w:rPr>
        <w:t>Deploying search optimization techniques for easy retrieval of institutional knowledge.</w:t>
      </w:r>
    </w:p>
    <w:p w:rsidR="00CE1074" w:rsidP="00CE1074" w:rsidRDefault="00CE1074" w14:paraId="2B6B4396" w14:textId="77777777">
      <w:pPr>
        <w:numPr>
          <w:ilvl w:val="0"/>
          <w:numId w:val="25"/>
        </w:numPr>
        <w:rPr>
          <w:rFonts w:ascii="Calibri" w:hAnsi="Calibri" w:cs="Calibri"/>
        </w:rPr>
      </w:pPr>
      <w:r w:rsidRPr="00CB0D9B">
        <w:rPr>
          <w:rFonts w:ascii="Calibri" w:hAnsi="Calibri" w:cs="Calibri"/>
        </w:rPr>
        <w:t>Designing automated workflows for document approvals, versioning, and archiving to enhance efficiency.</w:t>
      </w:r>
    </w:p>
    <w:p w:rsidRPr="001E754A" w:rsidR="001E754A" w:rsidP="001E754A" w:rsidRDefault="001E754A" w14:paraId="0BE8E800" w14:textId="1D0BE3EE">
      <w:pPr>
        <w:numPr>
          <w:ilvl w:val="0"/>
          <w:numId w:val="25"/>
        </w:numPr>
        <w:rPr>
          <w:rFonts w:ascii="Calibri" w:hAnsi="Calibri" w:cs="Calibri"/>
        </w:rPr>
      </w:pPr>
      <w:r w:rsidRPr="00CB0D9B">
        <w:rPr>
          <w:rFonts w:ascii="Calibri" w:hAnsi="Calibri" w:cs="Calibri"/>
        </w:rPr>
        <w:t>Implementing role-based access controls (RBAC) to enhance data security and governance.</w:t>
      </w:r>
    </w:p>
    <w:p w:rsidRPr="00CB0D9B" w:rsidR="00CE1074" w:rsidP="22DB0D61" w:rsidRDefault="00CE1074" w14:paraId="76A8F4FE" w14:textId="77777777">
      <w:pPr>
        <w:rPr>
          <w:rFonts w:ascii="Calibri" w:hAnsi="Calibri" w:cs="Calibri"/>
        </w:rPr>
      </w:pPr>
      <w:r w:rsidRPr="00CB0D9B">
        <w:rPr>
          <w:rFonts w:ascii="Calibri" w:hAnsi="Calibri" w:cs="Calibri"/>
        </w:rPr>
        <w:t>2. Governance &amp; Compliance</w:t>
      </w:r>
    </w:p>
    <w:p w:rsidRPr="00CB0D9B" w:rsidR="00CE1074" w:rsidP="22DB0D61" w:rsidRDefault="00CE1074" w14:paraId="4ACBAAF6" w14:textId="77777777">
      <w:pPr>
        <w:numPr>
          <w:ilvl w:val="0"/>
          <w:numId w:val="26"/>
        </w:numPr>
        <w:rPr>
          <w:rFonts w:ascii="Calibri" w:hAnsi="Calibri" w:cs="Calibri"/>
        </w:rPr>
      </w:pPr>
      <w:r w:rsidRPr="00CB0D9B">
        <w:rPr>
          <w:rFonts w:ascii="Calibri" w:hAnsi="Calibri" w:cs="Calibri"/>
        </w:rPr>
        <w:t>Defining content governance structures, outlining roles and responsibilities for maintaining the system.</w:t>
      </w:r>
    </w:p>
    <w:p w:rsidRPr="00CB0D9B" w:rsidR="00CE1074" w:rsidP="00CE1074" w:rsidRDefault="00CE1074" w14:paraId="026A6E6C" w14:textId="77777777">
      <w:pPr>
        <w:numPr>
          <w:ilvl w:val="0"/>
          <w:numId w:val="26"/>
        </w:numPr>
        <w:rPr>
          <w:rFonts w:ascii="Calibri" w:hAnsi="Calibri" w:cs="Calibri"/>
        </w:rPr>
      </w:pPr>
      <w:r w:rsidRPr="00CB0D9B">
        <w:rPr>
          <w:rFonts w:ascii="Calibri" w:hAnsi="Calibri" w:cs="Calibri"/>
        </w:rPr>
        <w:t>Implementing data protection measures to ensure compliance with GDPR and global data security standards.</w:t>
      </w:r>
    </w:p>
    <w:p w:rsidRPr="00CB0D9B" w:rsidR="00CE1074" w:rsidP="22DB0D61" w:rsidRDefault="00CE1074" w14:paraId="481ACA8C" w14:textId="77777777">
      <w:pPr>
        <w:numPr>
          <w:ilvl w:val="0"/>
          <w:numId w:val="26"/>
        </w:numPr>
        <w:rPr>
          <w:rFonts w:ascii="Calibri" w:hAnsi="Calibri" w:cs="Calibri"/>
        </w:rPr>
      </w:pPr>
      <w:r w:rsidRPr="00CB0D9B">
        <w:rPr>
          <w:rFonts w:ascii="Calibri" w:hAnsi="Calibri" w:cs="Calibri"/>
        </w:rPr>
        <w:t>Developing governance policies for document lifecycle management, ensuring appropriate retention, archiving, and disposal practices.</w:t>
      </w:r>
    </w:p>
    <w:p w:rsidRPr="00CB0D9B" w:rsidR="00CE1074" w:rsidP="22DB0D61" w:rsidRDefault="00CE1074" w14:paraId="46D9483C" w14:textId="77777777">
      <w:pPr>
        <w:rPr>
          <w:rFonts w:ascii="Calibri" w:hAnsi="Calibri" w:cs="Calibri"/>
        </w:rPr>
      </w:pPr>
      <w:r w:rsidRPr="00CB0D9B">
        <w:rPr>
          <w:rFonts w:ascii="Calibri" w:hAnsi="Calibri" w:cs="Calibri"/>
        </w:rPr>
        <w:t>3. Training &amp; Change Management</w:t>
      </w:r>
    </w:p>
    <w:p w:rsidRPr="00CB0D9B" w:rsidR="00CE1074" w:rsidP="00CE1074" w:rsidRDefault="00CE1074" w14:paraId="18B4FB71" w14:textId="77777777">
      <w:pPr>
        <w:numPr>
          <w:ilvl w:val="0"/>
          <w:numId w:val="27"/>
        </w:numPr>
        <w:rPr>
          <w:rFonts w:ascii="Calibri" w:hAnsi="Calibri" w:cs="Calibri"/>
        </w:rPr>
      </w:pPr>
      <w:r w:rsidRPr="00CB0D9B">
        <w:rPr>
          <w:rFonts w:ascii="Calibri" w:hAnsi="Calibri" w:cs="Calibri"/>
        </w:rPr>
        <w:t>Developing a comprehensive training program for Secretariat staff, ensuring effective platform adoption.</w:t>
      </w:r>
    </w:p>
    <w:p w:rsidRPr="00CB0D9B" w:rsidR="00CE1074" w:rsidP="00CE1074" w:rsidRDefault="00CE1074" w14:paraId="721EE920" w14:textId="77777777">
      <w:pPr>
        <w:numPr>
          <w:ilvl w:val="0"/>
          <w:numId w:val="27"/>
        </w:numPr>
        <w:rPr>
          <w:rFonts w:ascii="Calibri" w:hAnsi="Calibri" w:cs="Calibri"/>
        </w:rPr>
      </w:pPr>
      <w:r w:rsidRPr="00CB0D9B">
        <w:rPr>
          <w:rFonts w:ascii="Calibri" w:hAnsi="Calibri" w:cs="Calibri"/>
        </w:rPr>
        <w:t>Creating user guides, FAQs, and tutorial videos tailored to different user roles (admins, contributors, general users).</w:t>
      </w:r>
    </w:p>
    <w:p w:rsidRPr="00CB0D9B" w:rsidR="009B1349" w:rsidP="22DB0D61" w:rsidRDefault="00F00737" w14:paraId="5F562798" w14:textId="45530165">
      <w:pPr>
        <w:numPr>
          <w:ilvl w:val="0"/>
          <w:numId w:val="27"/>
        </w:numPr>
        <w:rPr>
          <w:rFonts w:ascii="Calibri" w:hAnsi="Calibri" w:cs="Calibri"/>
        </w:rPr>
      </w:pPr>
      <w:r w:rsidRPr="00CB0D9B">
        <w:rPr>
          <w:rFonts w:ascii="Calibri" w:hAnsi="Calibri" w:cs="Calibri"/>
        </w:rPr>
        <w:t>Supporting</w:t>
      </w:r>
      <w:r w:rsidRPr="00CB0D9B" w:rsidR="18102177">
        <w:rPr>
          <w:rFonts w:ascii="Calibri" w:hAnsi="Calibri" w:cs="Calibri"/>
        </w:rPr>
        <w:t xml:space="preserve"> knowledge champion network to </w:t>
      </w:r>
      <w:r w:rsidR="001E754A">
        <w:rPr>
          <w:rFonts w:ascii="Calibri" w:hAnsi="Calibri" w:cs="Calibri"/>
        </w:rPr>
        <w:t>promote</w:t>
      </w:r>
      <w:r w:rsidRPr="00CB0D9B" w:rsidR="18102177">
        <w:rPr>
          <w:rFonts w:ascii="Calibri" w:hAnsi="Calibri" w:cs="Calibri"/>
        </w:rPr>
        <w:t xml:space="preserve"> adoption</w:t>
      </w:r>
      <w:r w:rsidRPr="00CB0D9B" w:rsidR="435227F8">
        <w:rPr>
          <w:rFonts w:ascii="Calibri" w:hAnsi="Calibri" w:cs="Calibri"/>
        </w:rPr>
        <w:t>, i.e. by acting as internal trainers and providing peer-to-peer learning opportunities.</w:t>
      </w:r>
    </w:p>
    <w:p w:rsidRPr="00CB0D9B" w:rsidR="00583025" w:rsidRDefault="00583025" w14:paraId="5148BC2C" w14:textId="643BFFDF">
      <w:pPr>
        <w:numPr>
          <w:ilvl w:val="0"/>
          <w:numId w:val="27"/>
        </w:numPr>
        <w:rPr>
          <w:rFonts w:ascii="Calibri" w:hAnsi="Calibri" w:cs="Calibri"/>
        </w:rPr>
      </w:pPr>
      <w:r w:rsidRPr="00CB0D9B">
        <w:rPr>
          <w:rFonts w:ascii="Calibri" w:hAnsi="Calibri" w:cs="Calibri"/>
        </w:rPr>
        <w:t xml:space="preserve">Set up a dedicated </w:t>
      </w:r>
      <w:r w:rsidRPr="00CB0D9B" w:rsidR="001E754A">
        <w:rPr>
          <w:rFonts w:ascii="Calibri" w:hAnsi="Calibri" w:cs="Calibri"/>
        </w:rPr>
        <w:t xml:space="preserve">24/7 </w:t>
      </w:r>
      <w:r w:rsidRPr="00CB0D9B">
        <w:rPr>
          <w:rFonts w:ascii="Calibri" w:hAnsi="Calibri" w:cs="Calibri"/>
        </w:rPr>
        <w:t>helpdesk for technical troubleshooting and continuous user feedback, ensuring real-time support</w:t>
      </w:r>
      <w:r w:rsidR="001E754A">
        <w:rPr>
          <w:rFonts w:ascii="Calibri" w:hAnsi="Calibri" w:cs="Calibri"/>
        </w:rPr>
        <w:t xml:space="preserve"> across all regions</w:t>
      </w:r>
      <w:r w:rsidRPr="00CB0D9B">
        <w:rPr>
          <w:rFonts w:ascii="Calibri" w:hAnsi="Calibri" w:cs="Calibri"/>
        </w:rPr>
        <w:t>.</w:t>
      </w:r>
    </w:p>
    <w:p w:rsidRPr="00CB0D9B" w:rsidR="00CE1074" w:rsidP="00583025" w:rsidRDefault="00CE1074" w14:paraId="58150681" w14:textId="09C0B0DE">
      <w:pPr>
        <w:numPr>
          <w:ilvl w:val="0"/>
          <w:numId w:val="27"/>
        </w:numPr>
        <w:rPr>
          <w:rFonts w:ascii="Calibri" w:hAnsi="Calibri" w:cs="Calibri"/>
        </w:rPr>
      </w:pPr>
      <w:r w:rsidRPr="00CB0D9B">
        <w:rPr>
          <w:rFonts w:ascii="Calibri" w:hAnsi="Calibri" w:cs="Calibri"/>
        </w:rPr>
        <w:t>Conducting</w:t>
      </w:r>
      <w:r w:rsidR="00B61647">
        <w:rPr>
          <w:rFonts w:ascii="Calibri" w:hAnsi="Calibri" w:cs="Calibri"/>
        </w:rPr>
        <w:t xml:space="preserve"> four</w:t>
      </w:r>
      <w:r w:rsidRPr="00CB0D9B">
        <w:rPr>
          <w:rFonts w:ascii="Calibri" w:hAnsi="Calibri" w:cs="Calibri"/>
        </w:rPr>
        <w:t xml:space="preserve"> global</w:t>
      </w:r>
      <w:r w:rsidR="00B61647">
        <w:rPr>
          <w:rFonts w:ascii="Calibri" w:hAnsi="Calibri" w:cs="Calibri"/>
        </w:rPr>
        <w:t xml:space="preserve"> </w:t>
      </w:r>
      <w:r w:rsidRPr="00CB0D9B">
        <w:rPr>
          <w:rFonts w:ascii="Calibri" w:hAnsi="Calibri" w:cs="Calibri"/>
        </w:rPr>
        <w:t>training sessions</w:t>
      </w:r>
      <w:r w:rsidR="00B61647">
        <w:rPr>
          <w:rFonts w:ascii="Calibri" w:hAnsi="Calibri" w:cs="Calibri"/>
        </w:rPr>
        <w:t xml:space="preserve"> and</w:t>
      </w:r>
      <w:r w:rsidRPr="00CB0D9B" w:rsidR="00B61647">
        <w:rPr>
          <w:rFonts w:ascii="Calibri" w:hAnsi="Calibri" w:cs="Calibri"/>
        </w:rPr>
        <w:t xml:space="preserve"> </w:t>
      </w:r>
      <w:r w:rsidR="00B61647">
        <w:rPr>
          <w:rFonts w:ascii="Calibri" w:hAnsi="Calibri" w:cs="Calibri"/>
        </w:rPr>
        <w:t xml:space="preserve">four </w:t>
      </w:r>
      <w:r w:rsidRPr="00CB0D9B" w:rsidR="00B61647">
        <w:rPr>
          <w:rFonts w:ascii="Calibri" w:hAnsi="Calibri" w:cs="Calibri"/>
        </w:rPr>
        <w:t>training sessions</w:t>
      </w:r>
      <w:r w:rsidR="00B61647">
        <w:rPr>
          <w:rFonts w:ascii="Calibri" w:hAnsi="Calibri" w:cs="Calibri"/>
        </w:rPr>
        <w:t xml:space="preserve"> per </w:t>
      </w:r>
      <w:r w:rsidRPr="00CB0D9B" w:rsidR="00B61647">
        <w:rPr>
          <w:rFonts w:ascii="Calibri" w:hAnsi="Calibri" w:cs="Calibri"/>
        </w:rPr>
        <w:t>region</w:t>
      </w:r>
      <w:r w:rsidR="00B61647">
        <w:rPr>
          <w:rFonts w:ascii="Calibri" w:hAnsi="Calibri" w:cs="Calibri"/>
        </w:rPr>
        <w:t>/</w:t>
      </w:r>
      <w:r w:rsidRPr="00CB0D9B" w:rsidR="00B61647">
        <w:rPr>
          <w:rFonts w:ascii="Calibri" w:hAnsi="Calibri" w:cs="Calibri"/>
        </w:rPr>
        <w:t xml:space="preserve">division </w:t>
      </w:r>
      <w:r w:rsidRPr="00CB0D9B" w:rsidR="00583025">
        <w:rPr>
          <w:rFonts w:ascii="Calibri" w:hAnsi="Calibri" w:cs="Calibri"/>
        </w:rPr>
        <w:t xml:space="preserve">(virtual and in-person) </w:t>
      </w:r>
      <w:r w:rsidRPr="00CB0D9B">
        <w:rPr>
          <w:rFonts w:ascii="Calibri" w:hAnsi="Calibri" w:cs="Calibri"/>
        </w:rPr>
        <w:t>to ensure Secretariat-wide adoption of the new system</w:t>
      </w:r>
      <w:r w:rsidR="00CC312A">
        <w:rPr>
          <w:rFonts w:ascii="Calibri" w:hAnsi="Calibri" w:cs="Calibri"/>
        </w:rPr>
        <w:t xml:space="preserve"> (number of </w:t>
      </w:r>
      <w:proofErr w:type="gramStart"/>
      <w:r w:rsidR="00CC312A">
        <w:rPr>
          <w:rFonts w:ascii="Calibri" w:hAnsi="Calibri" w:cs="Calibri"/>
        </w:rPr>
        <w:t>trainings</w:t>
      </w:r>
      <w:proofErr w:type="gramEnd"/>
      <w:r w:rsidR="00CC312A">
        <w:rPr>
          <w:rFonts w:ascii="Calibri" w:hAnsi="Calibri" w:cs="Calibri"/>
        </w:rPr>
        <w:t xml:space="preserve"> to be confirmed with consultant/team</w:t>
      </w:r>
      <w:r w:rsidR="002F27EE">
        <w:rPr>
          <w:rFonts w:ascii="Calibri" w:hAnsi="Calibri" w:cs="Calibri"/>
        </w:rPr>
        <w:t xml:space="preserve"> during the planning phase</w:t>
      </w:r>
      <w:r w:rsidR="00CC312A">
        <w:rPr>
          <w:rFonts w:ascii="Calibri" w:hAnsi="Calibri" w:cs="Calibri"/>
        </w:rPr>
        <w:t>)</w:t>
      </w:r>
      <w:r w:rsidRPr="00CB0D9B">
        <w:rPr>
          <w:rFonts w:ascii="Calibri" w:hAnsi="Calibri" w:cs="Calibri"/>
        </w:rPr>
        <w:t>.</w:t>
      </w:r>
      <w:r w:rsidR="00B61647">
        <w:rPr>
          <w:rFonts w:ascii="Calibri" w:hAnsi="Calibri" w:cs="Calibri"/>
        </w:rPr>
        <w:t xml:space="preserve"> </w:t>
      </w:r>
    </w:p>
    <w:p w:rsidRPr="00CB0D9B" w:rsidR="00CE1074" w:rsidP="22DB0D61" w:rsidRDefault="00CE1074" w14:paraId="39A75AFB" w14:textId="71DF80E8">
      <w:pPr>
        <w:rPr>
          <w:rFonts w:ascii="Calibri" w:hAnsi="Calibri" w:cs="Calibri"/>
        </w:rPr>
      </w:pPr>
      <w:r w:rsidRPr="00CB0D9B">
        <w:rPr>
          <w:rFonts w:ascii="Calibri" w:hAnsi="Calibri" w:cs="Calibri"/>
        </w:rPr>
        <w:t xml:space="preserve">4. Post-Implementation Support &amp; </w:t>
      </w:r>
      <w:proofErr w:type="spellStart"/>
      <w:r w:rsidRPr="00CB0D9B">
        <w:rPr>
          <w:rFonts w:ascii="Calibri" w:hAnsi="Calibri" w:cs="Calibri"/>
        </w:rPr>
        <w:t>Optimi</w:t>
      </w:r>
      <w:r w:rsidRPr="00CB0D9B" w:rsidR="0099161E">
        <w:rPr>
          <w:rFonts w:ascii="Calibri" w:hAnsi="Calibri" w:cs="Calibri"/>
        </w:rPr>
        <w:t>s</w:t>
      </w:r>
      <w:r w:rsidRPr="00CB0D9B">
        <w:rPr>
          <w:rFonts w:ascii="Calibri" w:hAnsi="Calibri" w:cs="Calibri"/>
        </w:rPr>
        <w:t>ation</w:t>
      </w:r>
      <w:proofErr w:type="spellEnd"/>
    </w:p>
    <w:p w:rsidRPr="00CB0D9B" w:rsidR="00CE1074" w:rsidP="00CE1074" w:rsidRDefault="00CE1074" w14:paraId="645A1A09" w14:textId="4128860B">
      <w:pPr>
        <w:numPr>
          <w:ilvl w:val="0"/>
          <w:numId w:val="28"/>
        </w:numPr>
        <w:rPr>
          <w:rFonts w:ascii="Calibri" w:hAnsi="Calibri" w:cs="Calibri"/>
        </w:rPr>
      </w:pPr>
      <w:r w:rsidRPr="00CB0D9B">
        <w:rPr>
          <w:rFonts w:ascii="Calibri" w:hAnsi="Calibri" w:cs="Calibri"/>
        </w:rPr>
        <w:t>Provid</w:t>
      </w:r>
      <w:r w:rsidRPr="00CB0D9B" w:rsidR="00CA4BDA">
        <w:rPr>
          <w:rFonts w:ascii="Calibri" w:hAnsi="Calibri" w:cs="Calibri"/>
        </w:rPr>
        <w:t>e</w:t>
      </w:r>
      <w:r w:rsidRPr="00CB0D9B">
        <w:rPr>
          <w:rFonts w:ascii="Calibri" w:hAnsi="Calibri" w:cs="Calibri"/>
        </w:rPr>
        <w:t xml:space="preserve"> technical support and troubleshooting for the first 12 months post-implementation</w:t>
      </w:r>
      <w:r w:rsidRPr="00CB0D9B" w:rsidR="00CA4BDA">
        <w:rPr>
          <w:rFonts w:ascii="Calibri" w:hAnsi="Calibri" w:cs="Calibri"/>
        </w:rPr>
        <w:t>, i</w:t>
      </w:r>
      <w:r w:rsidRPr="00CB0D9B" w:rsidR="0003095A">
        <w:rPr>
          <w:rFonts w:ascii="Calibri" w:hAnsi="Calibri" w:cs="Calibri"/>
        </w:rPr>
        <w:t>ncluding:</w:t>
      </w:r>
    </w:p>
    <w:p w:rsidRPr="00CB0D9B" w:rsidR="00CE1074" w:rsidP="22DB0D61" w:rsidRDefault="00CE1074" w14:paraId="6FA5B6B7" w14:textId="77777777">
      <w:pPr>
        <w:numPr>
          <w:ilvl w:val="1"/>
          <w:numId w:val="28"/>
        </w:numPr>
        <w:rPr>
          <w:rFonts w:ascii="Calibri" w:hAnsi="Calibri" w:cs="Calibri"/>
        </w:rPr>
      </w:pPr>
      <w:r w:rsidRPr="00CB0D9B">
        <w:rPr>
          <w:rFonts w:ascii="Calibri" w:hAnsi="Calibri" w:cs="Calibri"/>
        </w:rPr>
        <w:t>Conducting periodic system audits to monitor adoption rates, usability, and performance.</w:t>
      </w:r>
    </w:p>
    <w:p w:rsidRPr="00CB0D9B" w:rsidR="00D25121" w:rsidP="22DB0D61" w:rsidRDefault="00CE1074" w14:paraId="689A0B39" w14:textId="77777777">
      <w:pPr>
        <w:numPr>
          <w:ilvl w:val="1"/>
          <w:numId w:val="28"/>
        </w:numPr>
        <w:rPr>
          <w:rFonts w:ascii="Calibri" w:hAnsi="Calibri" w:cs="Calibri"/>
        </w:rPr>
      </w:pPr>
      <w:r w:rsidRPr="00CB0D9B">
        <w:rPr>
          <w:rFonts w:ascii="Calibri" w:hAnsi="Calibri" w:cs="Calibri"/>
        </w:rPr>
        <w:t>Implementing enhancements based on user feedback to improve system functionality over time.</w:t>
      </w:r>
    </w:p>
    <w:p w:rsidRPr="00CB0D9B" w:rsidR="00D25121" w:rsidP="22DB0D61" w:rsidRDefault="00D25121" w14:paraId="3120E8E4" w14:textId="77777777">
      <w:pPr>
        <w:numPr>
          <w:ilvl w:val="1"/>
          <w:numId w:val="28"/>
        </w:numPr>
        <w:rPr>
          <w:rFonts w:ascii="Calibri" w:hAnsi="Calibri" w:cs="Calibri"/>
        </w:rPr>
      </w:pPr>
      <w:r w:rsidRPr="00CB0D9B">
        <w:rPr>
          <w:rFonts w:ascii="Calibri" w:hAnsi="Calibri" w:cs="Calibri"/>
        </w:rPr>
        <w:t>Maintaining a 24/7 helpdesk for technical support and troubleshooting</w:t>
      </w:r>
    </w:p>
    <w:p w:rsidRPr="00E56A92" w:rsidR="0066215C" w:rsidP="00E56A92" w:rsidRDefault="0066215C" w14:paraId="3368FA2D" w14:textId="78AD72FA">
      <w:pPr>
        <w:pStyle w:val="ListParagraph"/>
        <w:numPr>
          <w:ilvl w:val="1"/>
          <w:numId w:val="48"/>
        </w:numPr>
        <w:rPr>
          <w:rFonts w:ascii="Calibri" w:hAnsi="Calibri" w:cs="Calibri"/>
          <w:b/>
          <w:sz w:val="28"/>
          <w:szCs w:val="28"/>
        </w:rPr>
      </w:pPr>
      <w:r w:rsidRPr="00E56A92">
        <w:rPr>
          <w:rFonts w:ascii="Calibri" w:hAnsi="Calibri" w:cs="Calibri"/>
          <w:b/>
          <w:sz w:val="28"/>
          <w:szCs w:val="28"/>
        </w:rPr>
        <w:t>Phased Implementation Approach &amp; Timeline</w:t>
      </w:r>
    </w:p>
    <w:p w:rsidRPr="00CB0D9B" w:rsidR="0066215C" w:rsidP="0066215C" w:rsidRDefault="0066215C" w14:paraId="5D52658A" w14:textId="1FF64492">
      <w:pPr>
        <w:rPr>
          <w:rFonts w:ascii="Calibri" w:hAnsi="Calibri" w:cs="Calibri"/>
        </w:rPr>
      </w:pPr>
      <w:r w:rsidRPr="00CB0D9B">
        <w:rPr>
          <w:rFonts w:ascii="Calibri" w:hAnsi="Calibri" w:cs="Calibri"/>
        </w:rPr>
        <w:t>The</w:t>
      </w:r>
      <w:r w:rsidRPr="00CB0D9B" w:rsidR="00BF4D63">
        <w:rPr>
          <w:rFonts w:ascii="Calibri" w:hAnsi="Calibri" w:cs="Calibri"/>
        </w:rPr>
        <w:t xml:space="preserve"> planning and implementation</w:t>
      </w:r>
      <w:r w:rsidRPr="00CB0D9B">
        <w:rPr>
          <w:rFonts w:ascii="Calibri" w:hAnsi="Calibri" w:cs="Calibri"/>
        </w:rPr>
        <w:t xml:space="preserve"> will be executed over 15 months, followed by a one-year support period for</w:t>
      </w:r>
      <w:r w:rsidRPr="00CB0D9B" w:rsidR="00BF4D63">
        <w:rPr>
          <w:rFonts w:ascii="Calibri" w:hAnsi="Calibri" w:cs="Calibri"/>
        </w:rPr>
        <w:t xml:space="preserve"> post-implementation support and</w:t>
      </w:r>
      <w:r w:rsidRPr="00CB0D9B">
        <w:rPr>
          <w:rFonts w:ascii="Calibri" w:hAnsi="Calibri" w:cs="Calibri"/>
        </w:rPr>
        <w:t xml:space="preserve"> </w:t>
      </w:r>
      <w:proofErr w:type="spellStart"/>
      <w:r w:rsidRPr="00CB0D9B">
        <w:rPr>
          <w:rFonts w:ascii="Calibri" w:hAnsi="Calibri" w:cs="Calibri"/>
        </w:rPr>
        <w:t>optimi</w:t>
      </w:r>
      <w:r w:rsidRPr="00CB0D9B" w:rsidR="0018312D">
        <w:rPr>
          <w:rFonts w:ascii="Calibri" w:hAnsi="Calibri" w:cs="Calibri"/>
        </w:rPr>
        <w:t>s</w:t>
      </w:r>
      <w:r w:rsidRPr="00CB0D9B">
        <w:rPr>
          <w:rFonts w:ascii="Calibri" w:hAnsi="Calibri" w:cs="Calibri"/>
        </w:rPr>
        <w:t>ation</w:t>
      </w:r>
      <w:proofErr w:type="spellEnd"/>
      <w:r w:rsidRPr="00CB0D9B">
        <w:rPr>
          <w:rFonts w:ascii="Calibri" w:hAnsi="Calibri" w:cs="Calibri"/>
        </w:rPr>
        <w:t>.</w:t>
      </w:r>
    </w:p>
    <w:p w:rsidRPr="00CB0D9B" w:rsidR="0066215C" w:rsidP="22DB0D61" w:rsidRDefault="0066215C" w14:paraId="3D0E4D21" w14:textId="77777777">
      <w:pPr>
        <w:rPr>
          <w:rFonts w:ascii="Calibri" w:hAnsi="Calibri" w:cs="Calibri"/>
        </w:rPr>
      </w:pPr>
      <w:r w:rsidRPr="00CB0D9B">
        <w:rPr>
          <w:rFonts w:ascii="Calibri" w:hAnsi="Calibri" w:cs="Calibri"/>
        </w:rPr>
        <w:t>Phase 1: Preliminary Planning (Months 1-3)</w:t>
      </w:r>
    </w:p>
    <w:p w:rsidRPr="00CB0D9B" w:rsidR="0066215C" w:rsidP="0066215C" w:rsidRDefault="0066215C" w14:paraId="68B1B757" w14:textId="77777777">
      <w:pPr>
        <w:numPr>
          <w:ilvl w:val="0"/>
          <w:numId w:val="29"/>
        </w:numPr>
        <w:rPr>
          <w:rFonts w:ascii="Calibri" w:hAnsi="Calibri" w:cs="Calibri"/>
        </w:rPr>
      </w:pPr>
      <w:r w:rsidRPr="00CB0D9B">
        <w:rPr>
          <w:rFonts w:ascii="Calibri" w:hAnsi="Calibri" w:cs="Calibri"/>
        </w:rPr>
        <w:t>Conduct stakeholder consultations and needs assessments.</w:t>
      </w:r>
    </w:p>
    <w:p w:rsidRPr="00CB0D9B" w:rsidR="0066215C" w:rsidP="0066215C" w:rsidRDefault="0066215C" w14:paraId="04D361F8" w14:textId="7D22F33E">
      <w:pPr>
        <w:numPr>
          <w:ilvl w:val="0"/>
          <w:numId w:val="29"/>
        </w:numPr>
        <w:rPr>
          <w:rFonts w:ascii="Calibri" w:hAnsi="Calibri" w:cs="Calibri"/>
        </w:rPr>
      </w:pPr>
      <w:r w:rsidRPr="00CB0D9B">
        <w:rPr>
          <w:rFonts w:ascii="Calibri" w:hAnsi="Calibri" w:cs="Calibri"/>
        </w:rPr>
        <w:t xml:space="preserve">Develop a detailed implementation roadmap aligned with </w:t>
      </w:r>
      <w:r w:rsidRPr="00CB0D9B" w:rsidR="003B0B1E">
        <w:rPr>
          <w:rFonts w:ascii="Calibri" w:hAnsi="Calibri" w:cs="Calibri"/>
        </w:rPr>
        <w:t>the Secretariat</w:t>
      </w:r>
      <w:r w:rsidRPr="00CB0D9B">
        <w:rPr>
          <w:rFonts w:ascii="Calibri" w:hAnsi="Calibri" w:cs="Calibri"/>
        </w:rPr>
        <w:t>’s SharePoint restructuring plan</w:t>
      </w:r>
      <w:r w:rsidR="001E754A">
        <w:rPr>
          <w:rFonts w:ascii="Calibri" w:hAnsi="Calibri" w:cs="Calibri"/>
        </w:rPr>
        <w:t>, including system development</w:t>
      </w:r>
      <w:r w:rsidR="00513B92">
        <w:rPr>
          <w:rFonts w:ascii="Calibri" w:hAnsi="Calibri" w:cs="Calibri"/>
        </w:rPr>
        <w:t xml:space="preserve"> and</w:t>
      </w:r>
      <w:r w:rsidR="001E754A">
        <w:rPr>
          <w:rFonts w:ascii="Calibri" w:hAnsi="Calibri" w:cs="Calibri"/>
        </w:rPr>
        <w:t xml:space="preserve"> implementation, data cleanup and migration</w:t>
      </w:r>
      <w:r w:rsidR="00513B92">
        <w:rPr>
          <w:rFonts w:ascii="Calibri" w:hAnsi="Calibri" w:cs="Calibri"/>
        </w:rPr>
        <w:t xml:space="preserve"> and training and change management.</w:t>
      </w:r>
    </w:p>
    <w:p w:rsidRPr="00CB0D9B" w:rsidR="0066215C" w:rsidP="0066215C" w:rsidRDefault="0066215C" w14:paraId="3C622702" w14:textId="37FAB288">
      <w:pPr>
        <w:numPr>
          <w:ilvl w:val="0"/>
          <w:numId w:val="29"/>
        </w:numPr>
        <w:rPr>
          <w:rFonts w:ascii="Calibri" w:hAnsi="Calibri" w:cs="Calibri"/>
        </w:rPr>
      </w:pPr>
      <w:r w:rsidRPr="00CB0D9B">
        <w:rPr>
          <w:rFonts w:ascii="Calibri" w:hAnsi="Calibri" w:cs="Calibri"/>
        </w:rPr>
        <w:t>Establish governance structures, including global and regional</w:t>
      </w:r>
      <w:r w:rsidRPr="00CB0D9B" w:rsidR="00D25121">
        <w:rPr>
          <w:rFonts w:ascii="Calibri" w:hAnsi="Calibri" w:cs="Calibri"/>
        </w:rPr>
        <w:t>/divisional</w:t>
      </w:r>
      <w:r w:rsidRPr="00CB0D9B">
        <w:rPr>
          <w:rFonts w:ascii="Calibri" w:hAnsi="Calibri" w:cs="Calibri"/>
        </w:rPr>
        <w:t xml:space="preserve"> </w:t>
      </w:r>
      <w:r w:rsidRPr="00CB0D9B" w:rsidR="003B0B1E">
        <w:rPr>
          <w:rFonts w:ascii="Calibri" w:hAnsi="Calibri" w:cs="Calibri"/>
        </w:rPr>
        <w:t>implementation support</w:t>
      </w:r>
      <w:r w:rsidRPr="00CB0D9B">
        <w:rPr>
          <w:rFonts w:ascii="Calibri" w:hAnsi="Calibri" w:cs="Calibri"/>
        </w:rPr>
        <w:t xml:space="preserve"> teams.</w:t>
      </w:r>
    </w:p>
    <w:p w:rsidRPr="00CB0D9B" w:rsidR="0066215C" w:rsidP="22DB0D61" w:rsidRDefault="0066215C" w14:paraId="1C7F4F3F" w14:textId="77777777">
      <w:pPr>
        <w:rPr>
          <w:rFonts w:ascii="Calibri" w:hAnsi="Calibri" w:cs="Calibri"/>
        </w:rPr>
      </w:pPr>
      <w:r w:rsidRPr="00CB0D9B">
        <w:rPr>
          <w:rFonts w:ascii="Calibri" w:hAnsi="Calibri" w:cs="Calibri"/>
        </w:rPr>
        <w:t>Phase 2: Structural Design &amp; Core SharePoint Deployment (Months 4-6)</w:t>
      </w:r>
    </w:p>
    <w:p w:rsidRPr="00CB0D9B" w:rsidR="003B0B1E" w:rsidP="0066215C" w:rsidRDefault="5AC47358" w14:paraId="2195D777" w14:textId="48E86884">
      <w:pPr>
        <w:numPr>
          <w:ilvl w:val="0"/>
          <w:numId w:val="30"/>
        </w:numPr>
        <w:rPr>
          <w:rFonts w:ascii="Calibri" w:hAnsi="Calibri" w:cs="Calibri"/>
        </w:rPr>
      </w:pPr>
      <w:r w:rsidRPr="00CB0D9B">
        <w:rPr>
          <w:rFonts w:ascii="Calibri" w:hAnsi="Calibri" w:cs="Calibri"/>
        </w:rPr>
        <w:t>Design the overall structure of the knowledge hub</w:t>
      </w:r>
      <w:r w:rsidRPr="00CB0D9B" w:rsidR="216AA2B7">
        <w:rPr>
          <w:rFonts w:ascii="Calibri" w:hAnsi="Calibri" w:cs="Calibri"/>
        </w:rPr>
        <w:t xml:space="preserve"> and document management system</w:t>
      </w:r>
    </w:p>
    <w:p w:rsidRPr="00CB0D9B" w:rsidR="0066215C" w:rsidP="22DB0D61" w:rsidRDefault="0066215C" w14:paraId="5B0FDD5B" w14:textId="411D7171">
      <w:pPr>
        <w:numPr>
          <w:ilvl w:val="0"/>
          <w:numId w:val="30"/>
        </w:numPr>
        <w:rPr>
          <w:rFonts w:ascii="Calibri" w:hAnsi="Calibri" w:cs="Calibri"/>
        </w:rPr>
      </w:pPr>
      <w:r w:rsidRPr="00CB0D9B">
        <w:rPr>
          <w:rFonts w:ascii="Calibri" w:hAnsi="Calibri" w:cs="Calibri"/>
        </w:rPr>
        <w:t>Define site hierarchies, metadata models, and permissions structures.</w:t>
      </w:r>
    </w:p>
    <w:p w:rsidRPr="00CB0D9B" w:rsidR="00EE2983" w:rsidRDefault="0066215C" w14:paraId="282C3478" w14:textId="77777777">
      <w:pPr>
        <w:numPr>
          <w:ilvl w:val="0"/>
          <w:numId w:val="30"/>
        </w:numPr>
        <w:rPr>
          <w:rFonts w:ascii="Calibri" w:hAnsi="Calibri" w:cs="Calibri"/>
        </w:rPr>
      </w:pPr>
      <w:r w:rsidRPr="00CB0D9B">
        <w:rPr>
          <w:rFonts w:ascii="Calibri" w:hAnsi="Calibri" w:cs="Calibri"/>
        </w:rPr>
        <w:t>Deploy the global core SharePoint infrastructure, ensuring consistency across all teams.</w:t>
      </w:r>
    </w:p>
    <w:p w:rsidRPr="00CB0D9B" w:rsidR="00EE2983" w:rsidP="22DB0D61" w:rsidRDefault="00EE2983" w14:paraId="19D98562" w14:textId="0E5D30F7">
      <w:pPr>
        <w:numPr>
          <w:ilvl w:val="0"/>
          <w:numId w:val="30"/>
        </w:numPr>
        <w:rPr>
          <w:rFonts w:ascii="Calibri" w:hAnsi="Calibri" w:cs="Calibri"/>
        </w:rPr>
      </w:pPr>
      <w:r w:rsidRPr="00CB0D9B">
        <w:rPr>
          <w:rFonts w:ascii="Calibri" w:hAnsi="Calibri" w:cs="Calibri"/>
        </w:rPr>
        <w:t>Develop and publish global training guides and conduct Secretariat-wide training sessions.</w:t>
      </w:r>
    </w:p>
    <w:p w:rsidRPr="00CB0D9B" w:rsidR="0066215C" w:rsidP="22DB0D61" w:rsidRDefault="0066215C" w14:paraId="3C4CDA25" w14:textId="7C907EA3">
      <w:pPr>
        <w:rPr>
          <w:rFonts w:ascii="Calibri" w:hAnsi="Calibri" w:cs="Calibri"/>
        </w:rPr>
      </w:pPr>
      <w:r w:rsidRPr="00CB0D9B">
        <w:rPr>
          <w:rFonts w:ascii="Calibri" w:hAnsi="Calibri" w:cs="Calibri"/>
        </w:rPr>
        <w:t>Phase 3: Regional &amp; Divisional Customization</w:t>
      </w:r>
      <w:r w:rsidR="00513B92">
        <w:rPr>
          <w:rFonts w:ascii="Calibri" w:hAnsi="Calibri" w:cs="Calibri"/>
        </w:rPr>
        <w:t xml:space="preserve"> Pilot</w:t>
      </w:r>
      <w:r w:rsidRPr="00CB0D9B">
        <w:rPr>
          <w:rFonts w:ascii="Calibri" w:hAnsi="Calibri" w:cs="Calibri"/>
        </w:rPr>
        <w:t xml:space="preserve"> (Months 7-9)</w:t>
      </w:r>
    </w:p>
    <w:p w:rsidRPr="00CB0D9B" w:rsidR="0066215C" w:rsidP="22DB0D61" w:rsidRDefault="0066215C" w14:paraId="6B598A9D" w14:textId="724EB725">
      <w:pPr>
        <w:numPr>
          <w:ilvl w:val="0"/>
          <w:numId w:val="31"/>
        </w:numPr>
        <w:rPr>
          <w:rFonts w:ascii="Calibri" w:hAnsi="Calibri" w:cs="Calibri"/>
        </w:rPr>
      </w:pPr>
      <w:r w:rsidRPr="00CB0D9B">
        <w:rPr>
          <w:rFonts w:ascii="Calibri" w:hAnsi="Calibri" w:cs="Calibri"/>
        </w:rPr>
        <w:t xml:space="preserve">Engage </w:t>
      </w:r>
      <w:r w:rsidR="00513B92">
        <w:rPr>
          <w:rFonts w:ascii="Calibri" w:hAnsi="Calibri" w:cs="Calibri"/>
        </w:rPr>
        <w:t xml:space="preserve">2-3 </w:t>
      </w:r>
      <w:r w:rsidRPr="00CB0D9B">
        <w:rPr>
          <w:rFonts w:ascii="Calibri" w:hAnsi="Calibri" w:cs="Calibri"/>
        </w:rPr>
        <w:t>regional</w:t>
      </w:r>
      <w:r w:rsidRPr="00CB0D9B" w:rsidR="008D0667">
        <w:rPr>
          <w:rFonts w:ascii="Calibri" w:hAnsi="Calibri" w:cs="Calibri"/>
        </w:rPr>
        <w:t>/</w:t>
      </w:r>
      <w:r w:rsidRPr="00CB0D9B" w:rsidR="00945122">
        <w:rPr>
          <w:rFonts w:ascii="Calibri" w:hAnsi="Calibri" w:cs="Calibri"/>
        </w:rPr>
        <w:t>divisional</w:t>
      </w:r>
      <w:r w:rsidRPr="00CB0D9B" w:rsidR="008D0667">
        <w:rPr>
          <w:rFonts w:ascii="Calibri" w:hAnsi="Calibri" w:cs="Calibri"/>
        </w:rPr>
        <w:t xml:space="preserve"> </w:t>
      </w:r>
      <w:r w:rsidRPr="00CB0D9B">
        <w:rPr>
          <w:rFonts w:ascii="Calibri" w:hAnsi="Calibri" w:cs="Calibri"/>
        </w:rPr>
        <w:t>teams to identify specific workflow requirements</w:t>
      </w:r>
      <w:r w:rsidRPr="00CB0D9B" w:rsidR="008D0667">
        <w:rPr>
          <w:rFonts w:ascii="Calibri" w:hAnsi="Calibri" w:cs="Calibri"/>
        </w:rPr>
        <w:t xml:space="preserve"> based on their needs</w:t>
      </w:r>
      <w:r w:rsidRPr="00CB0D9B">
        <w:rPr>
          <w:rFonts w:ascii="Calibri" w:hAnsi="Calibri" w:cs="Calibri"/>
        </w:rPr>
        <w:t>.</w:t>
      </w:r>
    </w:p>
    <w:p w:rsidRPr="00CB0D9B" w:rsidR="0066215C" w:rsidP="0066215C" w:rsidRDefault="0066215C" w14:paraId="6527ACAF" w14:textId="77777777">
      <w:pPr>
        <w:numPr>
          <w:ilvl w:val="0"/>
          <w:numId w:val="31"/>
        </w:numPr>
        <w:rPr>
          <w:rFonts w:ascii="Calibri" w:hAnsi="Calibri" w:cs="Calibri"/>
        </w:rPr>
      </w:pPr>
      <w:r w:rsidRPr="00CB0D9B">
        <w:rPr>
          <w:rFonts w:ascii="Calibri" w:hAnsi="Calibri" w:cs="Calibri"/>
        </w:rPr>
        <w:t>Develop and test customized workflows for regional and divisional needs.</w:t>
      </w:r>
    </w:p>
    <w:p w:rsidRPr="00CB0D9B" w:rsidR="0017555D" w:rsidP="0017555D" w:rsidRDefault="0017555D" w14:paraId="3C7A004E" w14:textId="5AB8789E">
      <w:pPr>
        <w:numPr>
          <w:ilvl w:val="0"/>
          <w:numId w:val="31"/>
        </w:numPr>
        <w:rPr>
          <w:rFonts w:ascii="Calibri" w:hAnsi="Calibri" w:cs="Calibri"/>
        </w:rPr>
      </w:pPr>
      <w:r w:rsidRPr="00CB0D9B">
        <w:rPr>
          <w:rFonts w:ascii="Calibri" w:hAnsi="Calibri" w:cs="Calibri"/>
        </w:rPr>
        <w:t xml:space="preserve">Execute data </w:t>
      </w:r>
      <w:r w:rsidR="00513B92">
        <w:rPr>
          <w:rFonts w:ascii="Calibri" w:hAnsi="Calibri" w:cs="Calibri"/>
        </w:rPr>
        <w:t xml:space="preserve">cleanup and </w:t>
      </w:r>
      <w:r w:rsidRPr="00CB0D9B">
        <w:rPr>
          <w:rFonts w:ascii="Calibri" w:hAnsi="Calibri" w:cs="Calibri"/>
        </w:rPr>
        <w:t xml:space="preserve">migration and ensure </w:t>
      </w:r>
      <w:r w:rsidRPr="00CB0D9B" w:rsidR="0091039B">
        <w:rPr>
          <w:rFonts w:ascii="Calibri" w:hAnsi="Calibri" w:cs="Calibri"/>
        </w:rPr>
        <w:t xml:space="preserve">data </w:t>
      </w:r>
      <w:r w:rsidRPr="00CB0D9B">
        <w:rPr>
          <w:rFonts w:ascii="Calibri" w:hAnsi="Calibri" w:cs="Calibri"/>
        </w:rPr>
        <w:t>integrity</w:t>
      </w:r>
      <w:r w:rsidRPr="00CB0D9B" w:rsidR="000522C2">
        <w:rPr>
          <w:rFonts w:ascii="Calibri" w:hAnsi="Calibri" w:cs="Calibri"/>
        </w:rPr>
        <w:t>.</w:t>
      </w:r>
    </w:p>
    <w:p w:rsidRPr="00CB0D9B" w:rsidR="0066215C" w:rsidP="0066215C" w:rsidRDefault="0066215C" w14:paraId="50175D9C" w14:textId="4FAABFC5">
      <w:pPr>
        <w:numPr>
          <w:ilvl w:val="0"/>
          <w:numId w:val="31"/>
        </w:numPr>
        <w:rPr>
          <w:rFonts w:ascii="Calibri" w:hAnsi="Calibri" w:cs="Calibri"/>
        </w:rPr>
      </w:pPr>
      <w:r w:rsidRPr="00CB0D9B">
        <w:rPr>
          <w:rFonts w:ascii="Calibri" w:hAnsi="Calibri" w:cs="Calibri"/>
        </w:rPr>
        <w:t>Conduct pilot testing with selected regional</w:t>
      </w:r>
      <w:r w:rsidRPr="00CB0D9B" w:rsidR="00945122">
        <w:rPr>
          <w:rFonts w:ascii="Calibri" w:hAnsi="Calibri" w:cs="Calibri"/>
        </w:rPr>
        <w:t>/divisional</w:t>
      </w:r>
      <w:r w:rsidRPr="00CB0D9B">
        <w:rPr>
          <w:rFonts w:ascii="Calibri" w:hAnsi="Calibri" w:cs="Calibri"/>
        </w:rPr>
        <w:t xml:space="preserve"> teams to refine the system.</w:t>
      </w:r>
    </w:p>
    <w:p w:rsidRPr="00CB0D9B" w:rsidR="00EE2983" w:rsidP="00EE2983" w:rsidRDefault="00EE2983" w14:paraId="2F52400F" w14:textId="7912980D">
      <w:pPr>
        <w:numPr>
          <w:ilvl w:val="0"/>
          <w:numId w:val="31"/>
        </w:numPr>
        <w:rPr>
          <w:rFonts w:ascii="Calibri" w:hAnsi="Calibri" w:cs="Calibri"/>
        </w:rPr>
      </w:pPr>
      <w:r w:rsidRPr="00CB0D9B">
        <w:rPr>
          <w:rFonts w:ascii="Calibri" w:hAnsi="Calibri" w:cs="Calibri"/>
        </w:rPr>
        <w:t xml:space="preserve">Develop customized training materials </w:t>
      </w:r>
      <w:r w:rsidRPr="00CB0D9B" w:rsidR="0085025C">
        <w:rPr>
          <w:rFonts w:ascii="Calibri" w:hAnsi="Calibri" w:cs="Calibri"/>
        </w:rPr>
        <w:t>and conduct training</w:t>
      </w:r>
      <w:r w:rsidRPr="00CB0D9B">
        <w:rPr>
          <w:rFonts w:ascii="Calibri" w:hAnsi="Calibri" w:cs="Calibri"/>
        </w:rPr>
        <w:t xml:space="preserve"> tailored for </w:t>
      </w:r>
      <w:r w:rsidRPr="00CB0D9B" w:rsidR="00F469CE">
        <w:rPr>
          <w:rFonts w:ascii="Calibri" w:hAnsi="Calibri" w:cs="Calibri"/>
        </w:rPr>
        <w:t>each of the</w:t>
      </w:r>
      <w:r w:rsidRPr="00CB0D9B">
        <w:rPr>
          <w:rFonts w:ascii="Calibri" w:hAnsi="Calibri" w:cs="Calibri"/>
        </w:rPr>
        <w:t xml:space="preserve"> </w:t>
      </w:r>
      <w:r w:rsidRPr="00CB0D9B" w:rsidR="002B7438">
        <w:rPr>
          <w:rFonts w:ascii="Calibri" w:hAnsi="Calibri" w:cs="Calibri"/>
        </w:rPr>
        <w:t>regional/divisional</w:t>
      </w:r>
      <w:r w:rsidRPr="00CB0D9B">
        <w:rPr>
          <w:rFonts w:ascii="Calibri" w:hAnsi="Calibri" w:cs="Calibri"/>
        </w:rPr>
        <w:t xml:space="preserve"> user groups.</w:t>
      </w:r>
    </w:p>
    <w:p w:rsidRPr="00CB0D9B" w:rsidR="0066215C" w:rsidP="22DB0D61" w:rsidRDefault="0066215C" w14:paraId="2B6F0503" w14:textId="77777777">
      <w:pPr>
        <w:rPr>
          <w:rFonts w:ascii="Calibri" w:hAnsi="Calibri" w:cs="Calibri"/>
        </w:rPr>
      </w:pPr>
      <w:r w:rsidRPr="00CB0D9B">
        <w:rPr>
          <w:rFonts w:ascii="Calibri" w:hAnsi="Calibri" w:cs="Calibri"/>
        </w:rPr>
        <w:t>Phase 4: Full Rollout &amp; Adoption (Months 10-15)</w:t>
      </w:r>
    </w:p>
    <w:p w:rsidRPr="00CB0D9B" w:rsidR="0066215C" w:rsidP="0066215C" w:rsidRDefault="00513B92" w14:paraId="5D2007AC" w14:textId="5059E822">
      <w:pPr>
        <w:numPr>
          <w:ilvl w:val="0"/>
          <w:numId w:val="32"/>
        </w:numPr>
        <w:rPr>
          <w:rFonts w:ascii="Calibri" w:hAnsi="Calibri" w:cs="Calibri"/>
        </w:rPr>
      </w:pPr>
      <w:r>
        <w:rPr>
          <w:rFonts w:ascii="Calibri" w:hAnsi="Calibri" w:cs="Calibri"/>
        </w:rPr>
        <w:t>Based on the pilot, d</w:t>
      </w:r>
      <w:r w:rsidRPr="00CB0D9B" w:rsidR="0066215C">
        <w:rPr>
          <w:rFonts w:ascii="Calibri" w:hAnsi="Calibri" w:cs="Calibri"/>
        </w:rPr>
        <w:t>eploy regional</w:t>
      </w:r>
      <w:r w:rsidRPr="00CB0D9B" w:rsidR="00945122">
        <w:rPr>
          <w:rFonts w:ascii="Calibri" w:hAnsi="Calibri" w:cs="Calibri"/>
        </w:rPr>
        <w:t>/divisional</w:t>
      </w:r>
      <w:r w:rsidRPr="00CB0D9B" w:rsidR="0066215C">
        <w:rPr>
          <w:rFonts w:ascii="Calibri" w:hAnsi="Calibri" w:cs="Calibri"/>
        </w:rPr>
        <w:t xml:space="preserve"> sites </w:t>
      </w:r>
      <w:r w:rsidRPr="00CB0D9B" w:rsidR="00945122">
        <w:rPr>
          <w:rFonts w:ascii="Calibri" w:hAnsi="Calibri" w:cs="Calibri"/>
        </w:rPr>
        <w:t xml:space="preserve">for the </w:t>
      </w:r>
      <w:r w:rsidRPr="00CB0D9B" w:rsidR="00A319A9">
        <w:rPr>
          <w:rFonts w:ascii="Calibri" w:hAnsi="Calibri" w:cs="Calibri"/>
        </w:rPr>
        <w:t>other</w:t>
      </w:r>
      <w:r w:rsidRPr="00CB0D9B" w:rsidR="00945122">
        <w:rPr>
          <w:rFonts w:ascii="Calibri" w:hAnsi="Calibri" w:cs="Calibri"/>
        </w:rPr>
        <w:t xml:space="preserve"> regions/ divi</w:t>
      </w:r>
      <w:r w:rsidRPr="00CB0D9B" w:rsidR="00A319A9">
        <w:rPr>
          <w:rFonts w:ascii="Calibri" w:hAnsi="Calibri" w:cs="Calibri"/>
        </w:rPr>
        <w:t>sions.</w:t>
      </w:r>
    </w:p>
    <w:p w:rsidRPr="00CB0D9B" w:rsidR="00BE4E33" w:rsidP="00BE4E33" w:rsidRDefault="00BE4E33" w14:paraId="1D3E75B4" w14:textId="4C3FD7C1">
      <w:pPr>
        <w:numPr>
          <w:ilvl w:val="0"/>
          <w:numId w:val="32"/>
        </w:numPr>
        <w:rPr>
          <w:rFonts w:ascii="Calibri" w:hAnsi="Calibri" w:cs="Calibri"/>
        </w:rPr>
      </w:pPr>
      <w:r w:rsidRPr="00CB0D9B">
        <w:rPr>
          <w:rFonts w:ascii="Calibri" w:hAnsi="Calibri" w:cs="Calibri"/>
        </w:rPr>
        <w:t xml:space="preserve">Execute data </w:t>
      </w:r>
      <w:r w:rsidR="00513B92">
        <w:rPr>
          <w:rFonts w:ascii="Calibri" w:hAnsi="Calibri" w:cs="Calibri"/>
        </w:rPr>
        <w:t xml:space="preserve">cleanup and </w:t>
      </w:r>
      <w:r w:rsidRPr="00CB0D9B">
        <w:rPr>
          <w:rFonts w:ascii="Calibri" w:hAnsi="Calibri" w:cs="Calibri"/>
        </w:rPr>
        <w:t>migration and ensure the integrity of stored institutional knowledge.</w:t>
      </w:r>
    </w:p>
    <w:p w:rsidRPr="00CB0D9B" w:rsidR="00513B92" w:rsidP="00513B92" w:rsidRDefault="00513B92" w14:paraId="5575577C" w14:textId="3119A2EB">
      <w:pPr>
        <w:numPr>
          <w:ilvl w:val="0"/>
          <w:numId w:val="32"/>
        </w:numPr>
        <w:rPr>
          <w:rFonts w:ascii="Calibri" w:hAnsi="Calibri" w:cs="Calibri"/>
        </w:rPr>
      </w:pPr>
      <w:r>
        <w:rPr>
          <w:rFonts w:ascii="Calibri" w:hAnsi="Calibri" w:cs="Calibri"/>
        </w:rPr>
        <w:t>Test and refine the system through iterative feedback from users.</w:t>
      </w:r>
    </w:p>
    <w:p w:rsidRPr="00CB0D9B" w:rsidR="0066215C" w:rsidP="22DB0D61" w:rsidRDefault="0066215C" w14:paraId="30D34B8B" w14:textId="19658F3E">
      <w:pPr>
        <w:numPr>
          <w:ilvl w:val="0"/>
          <w:numId w:val="32"/>
        </w:numPr>
        <w:rPr>
          <w:rFonts w:ascii="Calibri" w:hAnsi="Calibri" w:cs="Calibri"/>
        </w:rPr>
      </w:pPr>
      <w:r w:rsidRPr="00CB0D9B">
        <w:rPr>
          <w:rFonts w:ascii="Calibri" w:hAnsi="Calibri" w:cs="Calibri"/>
        </w:rPr>
        <w:t xml:space="preserve">Conduct comprehensive user training for </w:t>
      </w:r>
      <w:r w:rsidRPr="00CB0D9B" w:rsidR="0017555D">
        <w:rPr>
          <w:rFonts w:ascii="Calibri" w:hAnsi="Calibri" w:cs="Calibri"/>
        </w:rPr>
        <w:t>administrators</w:t>
      </w:r>
      <w:r w:rsidRPr="00CB0D9B" w:rsidR="0091039B">
        <w:rPr>
          <w:rFonts w:ascii="Calibri" w:hAnsi="Calibri" w:cs="Calibri"/>
        </w:rPr>
        <w:t>, contributors and end-users</w:t>
      </w:r>
      <w:r w:rsidRPr="00CB0D9B">
        <w:rPr>
          <w:rFonts w:ascii="Calibri" w:hAnsi="Calibri" w:cs="Calibri"/>
        </w:rPr>
        <w:t>.</w:t>
      </w:r>
    </w:p>
    <w:p w:rsidRPr="00CB0D9B" w:rsidR="0066215C" w:rsidP="0066215C" w:rsidRDefault="00513B92" w14:paraId="3ED0B507" w14:textId="2DC8B309">
      <w:pPr>
        <w:numPr>
          <w:ilvl w:val="0"/>
          <w:numId w:val="32"/>
        </w:numPr>
        <w:rPr>
          <w:rFonts w:ascii="Calibri" w:hAnsi="Calibri" w:cs="Calibri"/>
        </w:rPr>
      </w:pPr>
      <w:r>
        <w:rPr>
          <w:rFonts w:ascii="Calibri" w:hAnsi="Calibri" w:cs="Calibri"/>
        </w:rPr>
        <w:t>Deploy the system on the remaining regions/divisions.</w:t>
      </w:r>
    </w:p>
    <w:p w:rsidRPr="00CB0D9B" w:rsidR="0066215C" w:rsidP="22DB0D61" w:rsidRDefault="0066215C" w14:paraId="67BDA369" w14:textId="77777777">
      <w:pPr>
        <w:rPr>
          <w:rFonts w:ascii="Calibri" w:hAnsi="Calibri" w:cs="Calibri"/>
        </w:rPr>
      </w:pPr>
      <w:r w:rsidRPr="00CB0D9B">
        <w:rPr>
          <w:rFonts w:ascii="Calibri" w:hAnsi="Calibri" w:cs="Calibri"/>
        </w:rPr>
        <w:t>Phase 5: Post-Implementation Support &amp; Optimization (Months 16-27)</w:t>
      </w:r>
    </w:p>
    <w:p w:rsidRPr="00513B92" w:rsidR="00513B92" w:rsidP="00513B92" w:rsidRDefault="00513B92" w14:paraId="59DE7433" w14:textId="77777777">
      <w:pPr>
        <w:numPr>
          <w:ilvl w:val="0"/>
          <w:numId w:val="33"/>
        </w:numPr>
        <w:rPr>
          <w:rFonts w:ascii="Calibri" w:hAnsi="Calibri" w:cs="Calibri"/>
        </w:rPr>
      </w:pPr>
      <w:r w:rsidRPr="00513B92">
        <w:rPr>
          <w:rFonts w:ascii="Calibri" w:hAnsi="Calibri" w:cs="Calibri"/>
        </w:rPr>
        <w:t>Provide technical support and troubleshoot system issues.</w:t>
      </w:r>
    </w:p>
    <w:p w:rsidRPr="00513B92" w:rsidR="00513B92" w:rsidP="00513B92" w:rsidRDefault="00513B92" w14:paraId="461CB613" w14:textId="7D05F17C">
      <w:pPr>
        <w:numPr>
          <w:ilvl w:val="0"/>
          <w:numId w:val="33"/>
        </w:numPr>
        <w:rPr>
          <w:rFonts w:ascii="Calibri" w:hAnsi="Calibri" w:cs="Calibri"/>
        </w:rPr>
      </w:pPr>
      <w:r w:rsidRPr="00513B92">
        <w:rPr>
          <w:rFonts w:ascii="Calibri" w:hAnsi="Calibri" w:cs="Calibri"/>
        </w:rPr>
        <w:t>Monitor adoption rates and address user concerns.</w:t>
      </w:r>
    </w:p>
    <w:p w:rsidRPr="00513B92" w:rsidR="00513B92" w:rsidP="00513B92" w:rsidRDefault="00513B92" w14:paraId="5681BFCE" w14:textId="1E70A046">
      <w:pPr>
        <w:numPr>
          <w:ilvl w:val="0"/>
          <w:numId w:val="33"/>
        </w:numPr>
        <w:rPr>
          <w:rFonts w:ascii="Calibri" w:hAnsi="Calibri" w:cs="Calibri"/>
        </w:rPr>
      </w:pPr>
      <w:r w:rsidRPr="00513B92">
        <w:rPr>
          <w:rFonts w:ascii="Calibri" w:hAnsi="Calibri" w:cs="Calibri"/>
        </w:rPr>
        <w:t xml:space="preserve">Audit system performance to assess </w:t>
      </w:r>
      <w:r w:rsidR="005628F1">
        <w:rPr>
          <w:rFonts w:ascii="Calibri" w:hAnsi="Calibri" w:cs="Calibri"/>
        </w:rPr>
        <w:t>security</w:t>
      </w:r>
      <w:r w:rsidRPr="00513B92">
        <w:rPr>
          <w:rFonts w:ascii="Calibri" w:hAnsi="Calibri" w:cs="Calibri"/>
        </w:rPr>
        <w:t xml:space="preserve"> and efficiency.</w:t>
      </w:r>
    </w:p>
    <w:p w:rsidRPr="00CB0D9B" w:rsidR="0066215C" w:rsidP="00513B92" w:rsidRDefault="00513B92" w14:paraId="669F75C4" w14:textId="78D43DDE">
      <w:pPr>
        <w:numPr>
          <w:ilvl w:val="0"/>
          <w:numId w:val="33"/>
        </w:numPr>
        <w:rPr>
          <w:rFonts w:ascii="Calibri" w:hAnsi="Calibri" w:cs="Calibri"/>
        </w:rPr>
      </w:pPr>
      <w:r w:rsidRPr="00513B92">
        <w:rPr>
          <w:rFonts w:ascii="Calibri" w:hAnsi="Calibri" w:cs="Calibri"/>
        </w:rPr>
        <w:t xml:space="preserve">Implement enhancements based on user feedback and evolving </w:t>
      </w:r>
      <w:r w:rsidRPr="00513B92" w:rsidR="005628F1">
        <w:rPr>
          <w:rFonts w:ascii="Calibri" w:hAnsi="Calibri" w:cs="Calibri"/>
        </w:rPr>
        <w:t>needs.</w:t>
      </w:r>
    </w:p>
    <w:p w:rsidRPr="00E56A92" w:rsidR="0066215C" w:rsidP="00E56A92" w:rsidRDefault="0066215C" w14:paraId="584C08B0" w14:textId="77777777">
      <w:pPr>
        <w:pStyle w:val="ListParagraph"/>
        <w:numPr>
          <w:ilvl w:val="0"/>
          <w:numId w:val="48"/>
        </w:numPr>
        <w:rPr>
          <w:rFonts w:ascii="Calibri" w:hAnsi="Calibri" w:cs="Calibri"/>
          <w:b/>
          <w:sz w:val="28"/>
          <w:szCs w:val="28"/>
        </w:rPr>
      </w:pPr>
      <w:r w:rsidRPr="00E56A92">
        <w:rPr>
          <w:rFonts w:ascii="Calibri" w:hAnsi="Calibri" w:cs="Calibri"/>
          <w:b/>
          <w:sz w:val="28"/>
          <w:szCs w:val="28"/>
        </w:rPr>
        <w:t>Technical Requirements &amp; System Architecture</w:t>
      </w:r>
    </w:p>
    <w:p w:rsidRPr="00CB0D9B" w:rsidR="0066215C" w:rsidP="0066215C" w:rsidRDefault="0066215C" w14:paraId="77F638A0" w14:textId="77777777">
      <w:pPr>
        <w:rPr>
          <w:rFonts w:ascii="Calibri" w:hAnsi="Calibri" w:cs="Calibri"/>
        </w:rPr>
      </w:pPr>
      <w:r w:rsidRPr="00CB0D9B">
        <w:rPr>
          <w:rFonts w:ascii="Calibri" w:hAnsi="Calibri" w:cs="Calibri"/>
        </w:rPr>
        <w:t>The consultant/team should ensure that the system meets the following technical requirements:</w:t>
      </w:r>
    </w:p>
    <w:p w:rsidRPr="00CB0D9B" w:rsidR="0066215C" w:rsidP="0066215C" w:rsidRDefault="0066215C" w14:paraId="3BE75985" w14:textId="77777777">
      <w:pPr>
        <w:numPr>
          <w:ilvl w:val="0"/>
          <w:numId w:val="34"/>
        </w:numPr>
        <w:rPr>
          <w:rFonts w:ascii="Calibri" w:hAnsi="Calibri" w:cs="Calibri"/>
        </w:rPr>
      </w:pPr>
      <w:r w:rsidRPr="00CB0D9B">
        <w:rPr>
          <w:rFonts w:ascii="Calibri" w:hAnsi="Calibri" w:cs="Calibri"/>
        </w:rPr>
        <w:t>Platform: SharePoint Online, integrated with Microsoft 365 tools.</w:t>
      </w:r>
    </w:p>
    <w:p w:rsidRPr="00CB0D9B" w:rsidR="0066215C" w:rsidP="0066215C" w:rsidRDefault="0066215C" w14:paraId="356225D9" w14:textId="77777777">
      <w:pPr>
        <w:numPr>
          <w:ilvl w:val="0"/>
          <w:numId w:val="34"/>
        </w:numPr>
        <w:rPr>
          <w:rFonts w:ascii="Calibri" w:hAnsi="Calibri" w:cs="Calibri"/>
        </w:rPr>
      </w:pPr>
      <w:r w:rsidRPr="00CB0D9B">
        <w:rPr>
          <w:rFonts w:ascii="Calibri" w:hAnsi="Calibri" w:cs="Calibri"/>
        </w:rPr>
        <w:t>Security: Implementation of role-based access controls (RBAC) for secure data management.</w:t>
      </w:r>
    </w:p>
    <w:p w:rsidRPr="00CB0D9B" w:rsidR="0066215C" w:rsidP="0066215C" w:rsidRDefault="0066215C" w14:paraId="1152CA34" w14:textId="77777777">
      <w:pPr>
        <w:numPr>
          <w:ilvl w:val="0"/>
          <w:numId w:val="34"/>
        </w:numPr>
        <w:rPr>
          <w:rFonts w:ascii="Calibri" w:hAnsi="Calibri" w:cs="Calibri"/>
        </w:rPr>
      </w:pPr>
      <w:r w:rsidRPr="00CB0D9B">
        <w:rPr>
          <w:rFonts w:ascii="Calibri" w:hAnsi="Calibri" w:cs="Calibri"/>
        </w:rPr>
        <w:t>Automation: Development of automated workflows for document approvals, versioning, and archiving.</w:t>
      </w:r>
    </w:p>
    <w:p w:rsidRPr="00CB0D9B" w:rsidR="0066215C" w:rsidP="0066215C" w:rsidRDefault="0066215C" w14:paraId="3023F499" w14:textId="77777777">
      <w:pPr>
        <w:numPr>
          <w:ilvl w:val="0"/>
          <w:numId w:val="34"/>
        </w:numPr>
        <w:rPr>
          <w:rFonts w:ascii="Calibri" w:hAnsi="Calibri" w:cs="Calibri"/>
        </w:rPr>
      </w:pPr>
      <w:r w:rsidRPr="00CB0D9B">
        <w:rPr>
          <w:rFonts w:ascii="Calibri" w:hAnsi="Calibri" w:cs="Calibri"/>
        </w:rPr>
        <w:t>Search Optimization: Enhanced metadata-driven search functionalities for fast document retrieval.</w:t>
      </w:r>
    </w:p>
    <w:p w:rsidRPr="00CB0D9B" w:rsidR="0066215C" w:rsidP="0066215C" w:rsidRDefault="0066215C" w14:paraId="6E6B64E6" w14:textId="048118D9">
      <w:pPr>
        <w:numPr>
          <w:ilvl w:val="0"/>
          <w:numId w:val="34"/>
        </w:numPr>
        <w:rPr>
          <w:rFonts w:ascii="Calibri" w:hAnsi="Calibri" w:cs="Calibri"/>
        </w:rPr>
      </w:pPr>
      <w:r w:rsidRPr="00CB0D9B">
        <w:rPr>
          <w:rFonts w:ascii="Calibri" w:hAnsi="Calibri" w:cs="Calibri"/>
        </w:rPr>
        <w:t>Accessibility: Mobile and offline access capabilities.</w:t>
      </w:r>
    </w:p>
    <w:p w:rsidRPr="00CB0D9B" w:rsidR="0066215C" w:rsidP="22DB0D61" w:rsidRDefault="0066215C" w14:paraId="290ACB29" w14:textId="08F13AAA">
      <w:pPr>
        <w:numPr>
          <w:ilvl w:val="0"/>
          <w:numId w:val="34"/>
        </w:numPr>
        <w:rPr>
          <w:rFonts w:ascii="Calibri" w:hAnsi="Calibri" w:cs="Calibri"/>
        </w:rPr>
      </w:pPr>
      <w:r w:rsidRPr="00CB0D9B">
        <w:rPr>
          <w:rFonts w:ascii="Calibri" w:hAnsi="Calibri" w:cs="Calibri"/>
        </w:rPr>
        <w:t>Integration: Seamless integration with existing IPPF platforms (e.g., MA Dashboard</w:t>
      </w:r>
      <w:r w:rsidRPr="00CB0D9B" w:rsidR="001F61F4">
        <w:rPr>
          <w:rFonts w:ascii="Calibri" w:hAnsi="Calibri" w:cs="Calibri"/>
        </w:rPr>
        <w:t xml:space="preserve">, the Secretariat’s visualization and reporting tool that has been developed </w:t>
      </w:r>
      <w:r w:rsidRPr="00CB0D9B" w:rsidR="00D50A02">
        <w:rPr>
          <w:rFonts w:ascii="Calibri" w:hAnsi="Calibri" w:cs="Calibri"/>
        </w:rPr>
        <w:t xml:space="preserve">on </w:t>
      </w:r>
      <w:proofErr w:type="spellStart"/>
      <w:r w:rsidRPr="00CB0D9B" w:rsidR="00D50A02">
        <w:rPr>
          <w:rFonts w:ascii="Calibri" w:hAnsi="Calibri" w:cs="Calibri"/>
        </w:rPr>
        <w:t>PowerBI</w:t>
      </w:r>
      <w:proofErr w:type="spellEnd"/>
      <w:r w:rsidRPr="00CB0D9B">
        <w:rPr>
          <w:rFonts w:ascii="Calibri" w:hAnsi="Calibri" w:cs="Calibri"/>
        </w:rPr>
        <w:t>).</w:t>
      </w:r>
    </w:p>
    <w:p w:rsidRPr="00E56A92" w:rsidR="0066215C" w:rsidP="00E56A92" w:rsidRDefault="0066215C" w14:paraId="654A52F0" w14:textId="77777777">
      <w:pPr>
        <w:pStyle w:val="ListParagraph"/>
        <w:numPr>
          <w:ilvl w:val="0"/>
          <w:numId w:val="48"/>
        </w:numPr>
        <w:rPr>
          <w:rFonts w:ascii="Calibri" w:hAnsi="Calibri" w:cs="Calibri"/>
          <w:b/>
          <w:sz w:val="28"/>
          <w:szCs w:val="28"/>
        </w:rPr>
      </w:pPr>
      <w:r w:rsidRPr="00E56A92">
        <w:rPr>
          <w:rFonts w:ascii="Calibri" w:hAnsi="Calibri" w:cs="Calibri"/>
          <w:b/>
          <w:sz w:val="28"/>
          <w:szCs w:val="28"/>
        </w:rPr>
        <w:t>Expected Deliverables</w:t>
      </w:r>
    </w:p>
    <w:p w:rsidRPr="00CB0D9B" w:rsidR="0066215C" w:rsidP="0066215C" w:rsidRDefault="0066215C" w14:paraId="6F5CAEA8" w14:textId="15F1A3F7">
      <w:pPr>
        <w:numPr>
          <w:ilvl w:val="0"/>
          <w:numId w:val="35"/>
        </w:numPr>
        <w:rPr>
          <w:rFonts w:ascii="Calibri" w:hAnsi="Calibri" w:cs="Calibri"/>
        </w:rPr>
      </w:pPr>
      <w:r w:rsidRPr="00CB0D9B">
        <w:rPr>
          <w:rFonts w:ascii="Calibri" w:hAnsi="Calibri" w:cs="Calibri"/>
        </w:rPr>
        <w:t>Project Brief – Summary of key findings from the needs assessment.</w:t>
      </w:r>
    </w:p>
    <w:p w:rsidRPr="00CB0D9B" w:rsidR="0066215C" w:rsidP="0066215C" w:rsidRDefault="0066215C" w14:paraId="51A54B55" w14:textId="68119BF8">
      <w:pPr>
        <w:numPr>
          <w:ilvl w:val="0"/>
          <w:numId w:val="35"/>
        </w:numPr>
        <w:rPr>
          <w:rFonts w:ascii="Calibri" w:hAnsi="Calibri" w:cs="Calibri"/>
        </w:rPr>
      </w:pPr>
      <w:r w:rsidRPr="00CB0D9B">
        <w:rPr>
          <w:rFonts w:ascii="Calibri" w:hAnsi="Calibri" w:cs="Calibri"/>
        </w:rPr>
        <w:t xml:space="preserve">Project Proposal – Methodology, system architecture recommendations, </w:t>
      </w:r>
      <w:r w:rsidR="005628F1">
        <w:rPr>
          <w:rFonts w:ascii="Calibri" w:hAnsi="Calibri" w:cs="Calibri"/>
        </w:rPr>
        <w:t xml:space="preserve">data cleanup and migration strategy, data security and </w:t>
      </w:r>
      <w:r w:rsidRPr="00CB0D9B">
        <w:rPr>
          <w:rFonts w:ascii="Calibri" w:hAnsi="Calibri" w:cs="Calibri"/>
        </w:rPr>
        <w:t>compliance framework, and training strategy.</w:t>
      </w:r>
    </w:p>
    <w:p w:rsidRPr="00CB0D9B" w:rsidR="0066215C" w:rsidP="0066215C" w:rsidRDefault="0066215C" w14:paraId="4D47CFB9" w14:textId="0D8AF9E5">
      <w:pPr>
        <w:numPr>
          <w:ilvl w:val="0"/>
          <w:numId w:val="35"/>
        </w:numPr>
        <w:rPr>
          <w:rFonts w:ascii="Calibri" w:hAnsi="Calibri" w:cs="Calibri"/>
        </w:rPr>
      </w:pPr>
      <w:r w:rsidRPr="00CB0D9B">
        <w:rPr>
          <w:rFonts w:ascii="Calibri" w:hAnsi="Calibri" w:cs="Calibri"/>
        </w:rPr>
        <w:t xml:space="preserve">Core System Deployment Plan – Blueprint for implementing the global </w:t>
      </w:r>
      <w:r w:rsidR="005628F1">
        <w:rPr>
          <w:rFonts w:ascii="Calibri" w:hAnsi="Calibri" w:cs="Calibri"/>
        </w:rPr>
        <w:t xml:space="preserve">and regional/divisional </w:t>
      </w:r>
      <w:r w:rsidRPr="00CB0D9B">
        <w:rPr>
          <w:rFonts w:ascii="Calibri" w:hAnsi="Calibri" w:cs="Calibri"/>
        </w:rPr>
        <w:t>SharePoint structure.</w:t>
      </w:r>
    </w:p>
    <w:p w:rsidRPr="00CB0D9B" w:rsidR="0066215C" w:rsidP="0066215C" w:rsidRDefault="0066215C" w14:paraId="56F8CFDC" w14:textId="05425954">
      <w:pPr>
        <w:numPr>
          <w:ilvl w:val="0"/>
          <w:numId w:val="35"/>
        </w:numPr>
        <w:rPr>
          <w:rFonts w:ascii="Calibri" w:hAnsi="Calibri" w:cs="Calibri"/>
        </w:rPr>
      </w:pPr>
      <w:r w:rsidRPr="00CB0D9B">
        <w:rPr>
          <w:rFonts w:ascii="Calibri" w:hAnsi="Calibri" w:cs="Calibri"/>
        </w:rPr>
        <w:t>Training &amp; User Support Materials – User guides, FAQs, tutorial videos, training modules</w:t>
      </w:r>
      <w:r w:rsidRPr="00CB0D9B" w:rsidR="00E27287">
        <w:rPr>
          <w:rFonts w:ascii="Calibri" w:hAnsi="Calibri" w:cs="Calibri"/>
        </w:rPr>
        <w:t xml:space="preserve"> and </w:t>
      </w:r>
      <w:r w:rsidRPr="00CB0D9B" w:rsidR="001F61F4">
        <w:rPr>
          <w:rFonts w:ascii="Calibri" w:hAnsi="Calibri" w:cs="Calibri"/>
        </w:rPr>
        <w:t>24-hour</w:t>
      </w:r>
      <w:r w:rsidRPr="00CB0D9B" w:rsidR="00E27287">
        <w:rPr>
          <w:rFonts w:ascii="Calibri" w:hAnsi="Calibri" w:cs="Calibri"/>
        </w:rPr>
        <w:t xml:space="preserve"> helpdesk.</w:t>
      </w:r>
    </w:p>
    <w:p w:rsidRPr="00CB0D9B" w:rsidR="0066215C" w:rsidP="0066215C" w:rsidRDefault="0066215C" w14:paraId="224B1B17" w14:textId="77777777">
      <w:pPr>
        <w:numPr>
          <w:ilvl w:val="0"/>
          <w:numId w:val="35"/>
        </w:numPr>
        <w:rPr>
          <w:rFonts w:ascii="Calibri" w:hAnsi="Calibri" w:cs="Calibri"/>
        </w:rPr>
      </w:pPr>
      <w:r w:rsidRPr="00CB0D9B">
        <w:rPr>
          <w:rFonts w:ascii="Calibri" w:hAnsi="Calibri" w:cs="Calibri"/>
        </w:rPr>
        <w:t>Pilot Testing Report – Findings from regional pilots and recommendations for refinements.</w:t>
      </w:r>
    </w:p>
    <w:p w:rsidRPr="00CB0D9B" w:rsidR="0066215C" w:rsidP="0066215C" w:rsidRDefault="0066215C" w14:paraId="365B17F9" w14:textId="49230BDA">
      <w:pPr>
        <w:numPr>
          <w:ilvl w:val="0"/>
          <w:numId w:val="35"/>
        </w:numPr>
        <w:rPr>
          <w:rFonts w:ascii="Calibri" w:hAnsi="Calibri" w:cs="Calibri"/>
        </w:rPr>
      </w:pPr>
      <w:r w:rsidRPr="00CB0D9B">
        <w:rPr>
          <w:rFonts w:ascii="Calibri" w:hAnsi="Calibri" w:cs="Calibri"/>
        </w:rPr>
        <w:t xml:space="preserve">Final Deployment &amp; Rollout </w:t>
      </w:r>
      <w:r w:rsidRPr="00CB0D9B" w:rsidR="00630755">
        <w:rPr>
          <w:rFonts w:ascii="Calibri" w:hAnsi="Calibri" w:cs="Calibri"/>
        </w:rPr>
        <w:t>Report</w:t>
      </w:r>
      <w:r w:rsidRPr="00CB0D9B">
        <w:rPr>
          <w:rFonts w:ascii="Calibri" w:hAnsi="Calibri" w:cs="Calibri"/>
        </w:rPr>
        <w:t xml:space="preserve"> – </w:t>
      </w:r>
      <w:r w:rsidRPr="00CB0D9B" w:rsidR="00E27287">
        <w:rPr>
          <w:rFonts w:ascii="Calibri" w:hAnsi="Calibri" w:cs="Calibri"/>
        </w:rPr>
        <w:t>Final report</w:t>
      </w:r>
      <w:r w:rsidRPr="00CB0D9B">
        <w:rPr>
          <w:rFonts w:ascii="Calibri" w:hAnsi="Calibri" w:cs="Calibri"/>
        </w:rPr>
        <w:t xml:space="preserve"> f</w:t>
      </w:r>
      <w:r w:rsidRPr="00CB0D9B" w:rsidR="007F3C38">
        <w:rPr>
          <w:rFonts w:ascii="Calibri" w:hAnsi="Calibri" w:cs="Calibri"/>
        </w:rPr>
        <w:t>rom</w:t>
      </w:r>
      <w:r w:rsidRPr="00CB0D9B">
        <w:rPr>
          <w:rFonts w:ascii="Calibri" w:hAnsi="Calibri" w:cs="Calibri"/>
        </w:rPr>
        <w:t xml:space="preserve"> full SharePoint launch across the Secretariat.</w:t>
      </w:r>
    </w:p>
    <w:p w:rsidRPr="00CB0D9B" w:rsidR="0066215C" w:rsidP="0066215C" w:rsidRDefault="0066215C" w14:paraId="5FB38465" w14:textId="67E635F5">
      <w:pPr>
        <w:numPr>
          <w:ilvl w:val="0"/>
          <w:numId w:val="35"/>
        </w:numPr>
        <w:rPr>
          <w:rFonts w:ascii="Calibri" w:hAnsi="Calibri" w:cs="Calibri"/>
        </w:rPr>
      </w:pPr>
      <w:r w:rsidRPr="00CB0D9B">
        <w:rPr>
          <w:rFonts w:ascii="Calibri" w:hAnsi="Calibri" w:cs="Calibri"/>
        </w:rPr>
        <w:t xml:space="preserve">Roadmap for Future Enhancements – </w:t>
      </w:r>
      <w:r w:rsidRPr="00CB0D9B" w:rsidR="007F3C38">
        <w:rPr>
          <w:rFonts w:ascii="Calibri" w:hAnsi="Calibri" w:cs="Calibri"/>
        </w:rPr>
        <w:t>Strategy</w:t>
      </w:r>
      <w:r w:rsidRPr="00CB0D9B">
        <w:rPr>
          <w:rFonts w:ascii="Calibri" w:hAnsi="Calibri" w:cs="Calibri"/>
        </w:rPr>
        <w:t xml:space="preserve"> for long-term system sustainability and scalability.</w:t>
      </w:r>
    </w:p>
    <w:p w:rsidRPr="00E56A92" w:rsidR="0066215C" w:rsidP="00E56A92" w:rsidRDefault="0066215C" w14:paraId="47985ADC" w14:textId="77777777">
      <w:pPr>
        <w:pStyle w:val="ListParagraph"/>
        <w:numPr>
          <w:ilvl w:val="0"/>
          <w:numId w:val="48"/>
        </w:numPr>
        <w:rPr>
          <w:rFonts w:ascii="Calibri" w:hAnsi="Calibri" w:cs="Calibri"/>
          <w:b/>
          <w:sz w:val="28"/>
          <w:szCs w:val="28"/>
        </w:rPr>
      </w:pPr>
      <w:r w:rsidRPr="00E56A92">
        <w:rPr>
          <w:rFonts w:ascii="Calibri" w:hAnsi="Calibri" w:cs="Calibri"/>
          <w:b/>
          <w:sz w:val="28"/>
          <w:szCs w:val="28"/>
        </w:rPr>
        <w:t>Reporting Line</w:t>
      </w:r>
    </w:p>
    <w:p w:rsidRPr="00CB0D9B" w:rsidR="0066215C" w:rsidP="0066215C" w:rsidRDefault="0066215C" w14:paraId="3AE273A7" w14:textId="77777777">
      <w:pPr>
        <w:rPr>
          <w:rFonts w:ascii="Calibri" w:hAnsi="Calibri" w:cs="Calibri"/>
        </w:rPr>
      </w:pPr>
      <w:r w:rsidRPr="00CB0D9B">
        <w:rPr>
          <w:rFonts w:ascii="Calibri" w:hAnsi="Calibri" w:cs="Calibri"/>
        </w:rPr>
        <w:t>The consultant will report to the Project Manager and collaborate with:</w:t>
      </w:r>
    </w:p>
    <w:p w:rsidRPr="00CB0D9B" w:rsidR="0066215C" w:rsidP="0066215C" w:rsidRDefault="0066215C" w14:paraId="1C7B9D52" w14:textId="77777777">
      <w:pPr>
        <w:numPr>
          <w:ilvl w:val="0"/>
          <w:numId w:val="36"/>
        </w:numPr>
        <w:rPr>
          <w:rFonts w:ascii="Calibri" w:hAnsi="Calibri" w:cs="Calibri"/>
        </w:rPr>
      </w:pPr>
      <w:r w:rsidRPr="00CB0D9B">
        <w:rPr>
          <w:rFonts w:ascii="Calibri" w:hAnsi="Calibri" w:cs="Calibri"/>
        </w:rPr>
        <w:t>IT Team (integration, security, and compliance).</w:t>
      </w:r>
    </w:p>
    <w:p w:rsidRPr="00CB0D9B" w:rsidR="0066215C" w:rsidP="0066215C" w:rsidRDefault="0066215C" w14:paraId="4D4F097C" w14:textId="77777777">
      <w:pPr>
        <w:numPr>
          <w:ilvl w:val="0"/>
          <w:numId w:val="36"/>
        </w:numPr>
        <w:rPr>
          <w:rFonts w:ascii="Calibri" w:hAnsi="Calibri" w:cs="Calibri"/>
        </w:rPr>
      </w:pPr>
      <w:r w:rsidRPr="00CB0D9B">
        <w:rPr>
          <w:rFonts w:ascii="Calibri" w:hAnsi="Calibri" w:cs="Calibri"/>
        </w:rPr>
        <w:t>Regional &amp; Divisional Representatives (customization and localization of workflows).</w:t>
      </w:r>
    </w:p>
    <w:p w:rsidRPr="00CB0D9B" w:rsidR="0066215C" w:rsidP="0066215C" w:rsidRDefault="0066215C" w14:paraId="6C2BCAD0" w14:textId="77777777">
      <w:pPr>
        <w:numPr>
          <w:ilvl w:val="0"/>
          <w:numId w:val="36"/>
        </w:numPr>
        <w:rPr>
          <w:rFonts w:ascii="Calibri" w:hAnsi="Calibri" w:cs="Calibri"/>
        </w:rPr>
      </w:pPr>
      <w:r w:rsidRPr="00CB0D9B">
        <w:rPr>
          <w:rFonts w:ascii="Calibri" w:hAnsi="Calibri" w:cs="Calibri"/>
        </w:rPr>
        <w:t>Leadership &amp; Governance Team (oversight and strategic decision-making).</w:t>
      </w:r>
    </w:p>
    <w:p w:rsidRPr="00E56A92" w:rsidR="0066215C" w:rsidP="00E56A92" w:rsidRDefault="0066215C" w14:paraId="7D7AF3A5" w14:textId="77777777">
      <w:pPr>
        <w:pStyle w:val="ListParagraph"/>
        <w:numPr>
          <w:ilvl w:val="0"/>
          <w:numId w:val="48"/>
        </w:numPr>
        <w:rPr>
          <w:rFonts w:ascii="Calibri" w:hAnsi="Calibri" w:cs="Calibri"/>
          <w:b/>
          <w:sz w:val="28"/>
          <w:szCs w:val="28"/>
        </w:rPr>
      </w:pPr>
      <w:r w:rsidRPr="00E56A92">
        <w:rPr>
          <w:rFonts w:ascii="Calibri" w:hAnsi="Calibri" w:cs="Calibri"/>
          <w:b/>
          <w:sz w:val="28"/>
          <w:szCs w:val="28"/>
        </w:rPr>
        <w:t>Required Qualifications &amp; Experience</w:t>
      </w:r>
    </w:p>
    <w:p w:rsidRPr="00CB0D9B" w:rsidR="0066215C" w:rsidP="0066215C" w:rsidRDefault="0066215C" w14:paraId="70E1F514" w14:textId="77777777">
      <w:pPr>
        <w:rPr>
          <w:rFonts w:ascii="Calibri" w:hAnsi="Calibri" w:cs="Calibri"/>
        </w:rPr>
      </w:pPr>
      <w:r w:rsidRPr="00CB0D9B">
        <w:rPr>
          <w:rFonts w:ascii="Calibri" w:hAnsi="Calibri" w:cs="Calibri"/>
        </w:rPr>
        <w:t>The ideal consultant/team should have:</w:t>
      </w:r>
    </w:p>
    <w:p w:rsidRPr="00CB0D9B" w:rsidR="003F7A06" w:rsidP="003F7A06" w:rsidRDefault="003F7A06" w14:paraId="11063384" w14:textId="379338DD">
      <w:pPr>
        <w:pStyle w:val="ListParagraph"/>
        <w:numPr>
          <w:ilvl w:val="0"/>
          <w:numId w:val="36"/>
        </w:numPr>
        <w:rPr>
          <w:rFonts w:ascii="Calibri" w:hAnsi="Calibri" w:cs="Calibri"/>
        </w:rPr>
      </w:pPr>
      <w:r w:rsidRPr="00CB0D9B">
        <w:rPr>
          <w:rFonts w:ascii="Calibri" w:hAnsi="Calibri" w:cs="Calibri"/>
        </w:rPr>
        <w:t>Extensive experience in the design, development, and restructuring of knowledge management systems for large, cross-regional organizations.</w:t>
      </w:r>
    </w:p>
    <w:p w:rsidRPr="00CB0D9B" w:rsidR="003F7A06" w:rsidP="003F7A06" w:rsidRDefault="003F7A06" w14:paraId="35F2FFA8" w14:textId="3DFC6DCE">
      <w:pPr>
        <w:pStyle w:val="ListParagraph"/>
        <w:numPr>
          <w:ilvl w:val="0"/>
          <w:numId w:val="36"/>
        </w:numPr>
        <w:rPr>
          <w:rFonts w:ascii="Calibri" w:hAnsi="Calibri" w:cs="Calibri"/>
        </w:rPr>
      </w:pPr>
      <w:r w:rsidRPr="00CB0D9B">
        <w:rPr>
          <w:rFonts w:ascii="Calibri" w:hAnsi="Calibri" w:cs="Calibri"/>
        </w:rPr>
        <w:t>Expertise in SharePoint customization, including Microsoft 365 tools, workflow automation, and enterprise document management solutions.</w:t>
      </w:r>
    </w:p>
    <w:p w:rsidRPr="00CB0D9B" w:rsidR="003F7A06" w:rsidP="003F7A06" w:rsidRDefault="003F7A06" w14:paraId="4646AC6B" w14:textId="0F3A26D7">
      <w:pPr>
        <w:pStyle w:val="ListParagraph"/>
        <w:numPr>
          <w:ilvl w:val="0"/>
          <w:numId w:val="36"/>
        </w:numPr>
        <w:rPr>
          <w:rFonts w:ascii="Calibri" w:hAnsi="Calibri" w:cs="Calibri"/>
        </w:rPr>
      </w:pPr>
      <w:r w:rsidRPr="00CB0D9B">
        <w:rPr>
          <w:rFonts w:ascii="Calibri" w:hAnsi="Calibri" w:cs="Calibri"/>
        </w:rPr>
        <w:t>Strong technical background in role-based access control (RBAC), security compliance, and GDPR/data protection regulations.</w:t>
      </w:r>
    </w:p>
    <w:p w:rsidRPr="00CB0D9B" w:rsidR="003F7A06" w:rsidP="003F7A06" w:rsidRDefault="003F7A06" w14:paraId="20515D4A" w14:textId="205C9424">
      <w:pPr>
        <w:pStyle w:val="ListParagraph"/>
        <w:numPr>
          <w:ilvl w:val="0"/>
          <w:numId w:val="36"/>
        </w:numPr>
        <w:rPr>
          <w:rFonts w:ascii="Calibri" w:hAnsi="Calibri" w:cs="Calibri"/>
        </w:rPr>
      </w:pPr>
      <w:r w:rsidRPr="00CB0D9B">
        <w:rPr>
          <w:rFonts w:ascii="Calibri" w:hAnsi="Calibri" w:cs="Calibri"/>
        </w:rPr>
        <w:t>Proven experience in user training, change management, and adoption strategies, particularly for large-scale digital transformation projects.</w:t>
      </w:r>
    </w:p>
    <w:p w:rsidRPr="00CB0D9B" w:rsidR="003F7A06" w:rsidP="003F7A06" w:rsidRDefault="003F7A06" w14:paraId="6C74A03E" w14:textId="2C9BB5FA">
      <w:pPr>
        <w:pStyle w:val="ListParagraph"/>
        <w:numPr>
          <w:ilvl w:val="0"/>
          <w:numId w:val="36"/>
        </w:numPr>
        <w:rPr>
          <w:rFonts w:ascii="Calibri" w:hAnsi="Calibri" w:cs="Calibri"/>
        </w:rPr>
      </w:pPr>
      <w:r w:rsidRPr="00CB0D9B">
        <w:rPr>
          <w:rFonts w:ascii="Calibri" w:hAnsi="Calibri" w:cs="Calibri"/>
        </w:rPr>
        <w:t>Ability to translate complex IT concepts into clear, non-technical language for diverse stakeholders.</w:t>
      </w:r>
    </w:p>
    <w:p w:rsidRPr="00CB0D9B" w:rsidR="0066215C" w:rsidP="003F7A06" w:rsidRDefault="003F7A06" w14:paraId="6408B309" w14:textId="7C7D0BAF">
      <w:pPr>
        <w:pStyle w:val="ListParagraph"/>
        <w:numPr>
          <w:ilvl w:val="0"/>
          <w:numId w:val="36"/>
        </w:numPr>
        <w:rPr>
          <w:rFonts w:ascii="Calibri" w:hAnsi="Calibri" w:cs="Calibri"/>
        </w:rPr>
      </w:pPr>
      <w:r w:rsidRPr="00CB0D9B">
        <w:rPr>
          <w:rFonts w:ascii="Calibri" w:hAnsi="Calibri" w:cs="Calibri"/>
        </w:rPr>
        <w:t xml:space="preserve">Demonstrated experience working with large global organizations or NGOs, </w:t>
      </w:r>
      <w:r w:rsidRPr="00CB0D9B" w:rsidR="00BA78EB">
        <w:rPr>
          <w:rFonts w:ascii="Calibri" w:hAnsi="Calibri" w:cs="Calibri"/>
        </w:rPr>
        <w:t xml:space="preserve">across multiple time zones and languages, </w:t>
      </w:r>
      <w:r w:rsidRPr="00CB0D9B">
        <w:rPr>
          <w:rFonts w:ascii="Calibri" w:hAnsi="Calibri" w:cs="Calibri"/>
        </w:rPr>
        <w:t>preferably in a federated or decentralized structure</w:t>
      </w:r>
      <w:r w:rsidR="00382678">
        <w:rPr>
          <w:rFonts w:ascii="Calibri" w:hAnsi="Calibri" w:cs="Calibri"/>
        </w:rPr>
        <w:t xml:space="preserve"> with localized operations</w:t>
      </w:r>
      <w:r w:rsidRPr="00CB0D9B">
        <w:rPr>
          <w:rFonts w:ascii="Calibri" w:hAnsi="Calibri" w:cs="Calibri"/>
        </w:rPr>
        <w:t>.</w:t>
      </w:r>
    </w:p>
    <w:p w:rsidRPr="00E56A92" w:rsidR="0066215C" w:rsidP="00E56A92" w:rsidRDefault="00F64FC9" w14:paraId="3CC9493F" w14:textId="7A522DCA">
      <w:pPr>
        <w:pStyle w:val="ListParagraph"/>
        <w:numPr>
          <w:ilvl w:val="0"/>
          <w:numId w:val="48"/>
        </w:numPr>
        <w:rPr>
          <w:rFonts w:ascii="Calibri" w:hAnsi="Calibri" w:cs="Calibri"/>
          <w:b/>
          <w:sz w:val="28"/>
          <w:szCs w:val="28"/>
        </w:rPr>
      </w:pPr>
      <w:r w:rsidRPr="00E56A92">
        <w:rPr>
          <w:rFonts w:ascii="Calibri" w:hAnsi="Calibri" w:cs="Calibri"/>
          <w:b/>
          <w:sz w:val="28"/>
          <w:szCs w:val="28"/>
        </w:rPr>
        <w:t xml:space="preserve">Fee </w:t>
      </w:r>
      <w:r w:rsidRPr="00E56A92" w:rsidR="0066215C">
        <w:rPr>
          <w:rFonts w:ascii="Calibri" w:hAnsi="Calibri" w:cs="Calibri"/>
          <w:b/>
          <w:sz w:val="28"/>
          <w:szCs w:val="28"/>
        </w:rPr>
        <w:t>&amp; Payment Terms</w:t>
      </w:r>
    </w:p>
    <w:p w:rsidRPr="00CB0D9B" w:rsidR="0066215C" w:rsidP="0066215C" w:rsidRDefault="0066215C" w14:paraId="110BBBB9" w14:textId="77777777">
      <w:pPr>
        <w:rPr>
          <w:rFonts w:ascii="Calibri" w:hAnsi="Calibri" w:cs="Calibri"/>
        </w:rPr>
      </w:pPr>
      <w:r w:rsidRPr="00CB0D9B">
        <w:rPr>
          <w:rFonts w:ascii="Calibri" w:hAnsi="Calibri" w:cs="Calibri"/>
        </w:rPr>
        <w:t>The consultant/team will be compensated based on milestones tied to project deliverables. The budget will cover:</w:t>
      </w:r>
    </w:p>
    <w:p w:rsidRPr="00CB0D9B" w:rsidR="00F302C5" w:rsidP="0066215C" w:rsidRDefault="00F302C5" w14:paraId="2116291F" w14:textId="63D4C30D">
      <w:pPr>
        <w:numPr>
          <w:ilvl w:val="0"/>
          <w:numId w:val="38"/>
        </w:numPr>
        <w:rPr>
          <w:rFonts w:ascii="Calibri" w:hAnsi="Calibri" w:cs="Calibri"/>
        </w:rPr>
      </w:pPr>
      <w:r w:rsidRPr="00CB0D9B">
        <w:rPr>
          <w:rFonts w:ascii="Calibri" w:hAnsi="Calibri" w:cs="Calibri"/>
        </w:rPr>
        <w:t xml:space="preserve">Needs analysis and system design  </w:t>
      </w:r>
    </w:p>
    <w:p w:rsidRPr="00CB0D9B" w:rsidR="00F302C5" w:rsidP="0066215C" w:rsidRDefault="00F302C5" w14:paraId="74EBA265" w14:textId="69343D48">
      <w:pPr>
        <w:numPr>
          <w:ilvl w:val="0"/>
          <w:numId w:val="38"/>
        </w:numPr>
        <w:rPr>
          <w:rFonts w:ascii="Calibri" w:hAnsi="Calibri" w:cs="Calibri"/>
        </w:rPr>
      </w:pPr>
      <w:r w:rsidRPr="00CB0D9B">
        <w:rPr>
          <w:rFonts w:ascii="Calibri" w:hAnsi="Calibri" w:cs="Calibri"/>
        </w:rPr>
        <w:t xml:space="preserve">System development, data migration, and system deployment  </w:t>
      </w:r>
    </w:p>
    <w:p w:rsidRPr="00CB0D9B" w:rsidR="00F302C5" w:rsidP="0066215C" w:rsidRDefault="00F302C5" w14:paraId="3F2D1BAF" w14:textId="284967C9">
      <w:pPr>
        <w:numPr>
          <w:ilvl w:val="0"/>
          <w:numId w:val="38"/>
        </w:numPr>
        <w:rPr>
          <w:rFonts w:ascii="Calibri" w:hAnsi="Calibri" w:cs="Calibri"/>
        </w:rPr>
      </w:pPr>
      <w:r w:rsidRPr="00CB0D9B">
        <w:rPr>
          <w:rFonts w:ascii="Calibri" w:hAnsi="Calibri" w:cs="Calibri"/>
        </w:rPr>
        <w:t xml:space="preserve">Training and capacity-building sessions  </w:t>
      </w:r>
    </w:p>
    <w:p w:rsidRPr="00CB0D9B" w:rsidR="00F302C5" w:rsidP="0066215C" w:rsidRDefault="00F302C5" w14:paraId="536B17CE" w14:textId="04A3137B">
      <w:pPr>
        <w:numPr>
          <w:ilvl w:val="0"/>
          <w:numId w:val="38"/>
        </w:numPr>
        <w:rPr>
          <w:rFonts w:ascii="Calibri" w:hAnsi="Calibri" w:cs="Calibri"/>
        </w:rPr>
      </w:pPr>
      <w:r w:rsidRPr="00CB0D9B">
        <w:rPr>
          <w:rFonts w:ascii="Calibri" w:hAnsi="Calibri" w:cs="Calibri"/>
        </w:rPr>
        <w:t xml:space="preserve">24/7 technical and troubleshooting support  </w:t>
      </w:r>
    </w:p>
    <w:p w:rsidR="0066215C" w:rsidP="0066215C" w:rsidRDefault="00F302C5" w14:paraId="6367F418" w14:textId="489C514B">
      <w:pPr>
        <w:numPr>
          <w:ilvl w:val="0"/>
          <w:numId w:val="38"/>
        </w:numPr>
        <w:rPr>
          <w:rFonts w:ascii="Calibri" w:hAnsi="Calibri" w:cs="Calibri"/>
        </w:rPr>
      </w:pPr>
      <w:r w:rsidRPr="00CB0D9B">
        <w:rPr>
          <w:rFonts w:ascii="Calibri" w:hAnsi="Calibri" w:cs="Calibri"/>
        </w:rPr>
        <w:t xml:space="preserve">Post-implementation support and </w:t>
      </w:r>
      <w:proofErr w:type="spellStart"/>
      <w:r w:rsidRPr="00CB0D9B">
        <w:rPr>
          <w:rFonts w:ascii="Calibri" w:hAnsi="Calibri" w:cs="Calibri"/>
        </w:rPr>
        <w:t>optimisation</w:t>
      </w:r>
      <w:proofErr w:type="spellEnd"/>
      <w:r w:rsidRPr="00CB0D9B">
        <w:rPr>
          <w:rFonts w:ascii="Calibri" w:hAnsi="Calibri" w:cs="Calibri"/>
        </w:rPr>
        <w:t>.</w:t>
      </w:r>
    </w:p>
    <w:p w:rsidRPr="00E56A92" w:rsidR="00FD0FF5" w:rsidP="00E56A92" w:rsidRDefault="00B61647" w14:paraId="5A605C5E" w14:textId="5E7D16E0">
      <w:pPr>
        <w:pStyle w:val="ListParagraph"/>
        <w:numPr>
          <w:ilvl w:val="1"/>
          <w:numId w:val="48"/>
        </w:numPr>
        <w:rPr>
          <w:rFonts w:ascii="Calibri" w:hAnsi="Calibri" w:cs="Calibri"/>
          <w:b/>
          <w:sz w:val="26"/>
          <w:szCs w:val="26"/>
        </w:rPr>
      </w:pPr>
      <w:r w:rsidRPr="00E56A92">
        <w:rPr>
          <w:rFonts w:ascii="Calibri" w:hAnsi="Calibri" w:cs="Calibri"/>
          <w:b/>
          <w:sz w:val="26"/>
          <w:szCs w:val="26"/>
        </w:rPr>
        <w:t>Payment Terms</w:t>
      </w:r>
    </w:p>
    <w:p w:rsidR="00B61647" w:rsidP="4699791B" w:rsidRDefault="00B61647" w14:paraId="11234EA5" w14:textId="7C780412">
      <w:pPr>
        <w:spacing w:before="0" w:beforeAutospacing="off" w:after="160" w:afterAutospacing="off" w:line="276" w:lineRule="auto"/>
        <w:rPr>
          <w:rFonts w:ascii="Calibri" w:hAnsi="Calibri" w:eastAsia="Calibri" w:cs="Calibri"/>
          <w:noProof w:val="0"/>
          <w:sz w:val="24"/>
          <w:szCs w:val="24"/>
          <w:lang w:val="en-US"/>
        </w:rPr>
      </w:pPr>
      <w:r w:rsidRPr="4699791B" w:rsidR="00B61647">
        <w:rPr>
          <w:rFonts w:ascii="Calibri" w:hAnsi="Calibri" w:cs="Calibri"/>
        </w:rPr>
        <w:t xml:space="preserve">The </w:t>
      </w:r>
      <w:r w:rsidRPr="4699791B" w:rsidR="00C00BFD">
        <w:rPr>
          <w:rFonts w:ascii="Calibri" w:hAnsi="Calibri" w:cs="Calibri"/>
        </w:rPr>
        <w:t xml:space="preserve">fee shall be payable to the firm and </w:t>
      </w:r>
      <w:r w:rsidRPr="4699791B" w:rsidR="00B61647">
        <w:rPr>
          <w:rFonts w:ascii="Calibri" w:hAnsi="Calibri" w:cs="Calibri"/>
        </w:rPr>
        <w:t>linked to specific deliverables as per the following terms.</w:t>
      </w:r>
      <w:r w:rsidRPr="4699791B" w:rsidR="000426F4">
        <w:rPr>
          <w:rFonts w:ascii="Calibri" w:hAnsi="Calibri" w:cs="Calibri"/>
        </w:rPr>
        <w:t xml:space="preserve"> </w:t>
      </w:r>
      <w:r w:rsidRPr="4699791B" w:rsidR="001B69F4">
        <w:rPr>
          <w:rFonts w:ascii="Calibri" w:hAnsi="Calibri" w:cs="Calibri"/>
        </w:rPr>
        <w:t>The payment</w:t>
      </w:r>
      <w:r w:rsidRPr="4699791B" w:rsidR="000426F4">
        <w:rPr>
          <w:rFonts w:ascii="Calibri" w:hAnsi="Calibri" w:cs="Calibri"/>
        </w:rPr>
        <w:t xml:space="preserve"> schedule </w:t>
      </w:r>
      <w:r w:rsidRPr="4699791B" w:rsidR="00CE1B12">
        <w:rPr>
          <w:rFonts w:ascii="Calibri" w:hAnsi="Calibri" w:cs="Calibri"/>
        </w:rPr>
        <w:t xml:space="preserve">is </w:t>
      </w:r>
      <w:r w:rsidRPr="4699791B" w:rsidR="000426F4">
        <w:rPr>
          <w:rFonts w:ascii="Calibri" w:hAnsi="Calibri" w:cs="Calibri"/>
        </w:rPr>
        <w:t xml:space="preserve">subject to change based on the </w:t>
      </w:r>
      <w:r w:rsidRPr="4699791B" w:rsidR="00CE1B12">
        <w:rPr>
          <w:rFonts w:ascii="Calibri" w:hAnsi="Calibri" w:cs="Calibri"/>
        </w:rPr>
        <w:t>work plan</w:t>
      </w:r>
      <w:r w:rsidRPr="4699791B" w:rsidR="00C938D2">
        <w:rPr>
          <w:rFonts w:ascii="Calibri" w:hAnsi="Calibri" w:cs="Calibri"/>
        </w:rPr>
        <w:t xml:space="preserve"> agreed with the firm. </w:t>
      </w:r>
      <w:r w:rsidRPr="4699791B" w:rsidR="4CC07A56">
        <w:rPr>
          <w:rFonts w:ascii="Calibri" w:hAnsi="Calibri" w:eastAsia="Calibri" w:cs="Calibri"/>
          <w:noProof w:val="0"/>
          <w:sz w:val="24"/>
          <w:szCs w:val="24"/>
          <w:lang w:val="en-US"/>
        </w:rPr>
        <w:t xml:space="preserve">The </w:t>
      </w:r>
      <w:r w:rsidRPr="4699791B" w:rsidR="4CC07A56">
        <w:rPr>
          <w:rFonts w:ascii="Calibri" w:hAnsi="Calibri" w:eastAsia="Calibri" w:cs="Calibri"/>
          <w:noProof w:val="0"/>
          <w:sz w:val="24"/>
          <w:szCs w:val="24"/>
          <w:lang w:val="en-US"/>
        </w:rPr>
        <w:t>anticipated</w:t>
      </w:r>
      <w:r w:rsidRPr="4699791B" w:rsidR="4CC07A56">
        <w:rPr>
          <w:rFonts w:ascii="Calibri" w:hAnsi="Calibri" w:eastAsia="Calibri" w:cs="Calibri"/>
          <w:noProof w:val="0"/>
          <w:sz w:val="24"/>
          <w:szCs w:val="24"/>
          <w:lang w:val="en-US"/>
        </w:rPr>
        <w:t xml:space="preserve"> budget for the implementation (Phases 1–4) is in the range of USD 120,000 – 160,000. </w:t>
      </w:r>
    </w:p>
    <w:p w:rsidR="00B61647" w:rsidP="4699791B" w:rsidRDefault="00B61647" w14:paraId="52A43083" w14:textId="22D9376F">
      <w:pPr>
        <w:pStyle w:val="Normal"/>
        <w:rPr>
          <w:rFonts w:ascii="Calibri" w:hAnsi="Calibri" w:eastAsia="Calibri" w:cs="Calibri"/>
          <w:noProof w:val="0"/>
          <w:sz w:val="24"/>
          <w:szCs w:val="24"/>
          <w:lang w:val="en-US"/>
        </w:rPr>
      </w:pPr>
      <w:r w:rsidRPr="4699791B" w:rsidR="4CC07A56">
        <w:rPr>
          <w:rFonts w:ascii="Calibri" w:hAnsi="Calibri" w:eastAsia="Calibri" w:cs="Calibri"/>
          <w:noProof w:val="0"/>
          <w:sz w:val="24"/>
          <w:szCs w:val="24"/>
          <w:lang w:val="en-US"/>
        </w:rPr>
        <w:t xml:space="preserve">Please note that Phase 5 (post-implementation support and </w:t>
      </w:r>
      <w:r w:rsidRPr="4699791B" w:rsidR="4CC07A56">
        <w:rPr>
          <w:rFonts w:ascii="Calibri" w:hAnsi="Calibri" w:eastAsia="Calibri" w:cs="Calibri"/>
          <w:noProof w:val="0"/>
          <w:sz w:val="24"/>
          <w:szCs w:val="24"/>
          <w:lang w:val="en-US"/>
        </w:rPr>
        <w:t>optimisation</w:t>
      </w:r>
      <w:r w:rsidRPr="4699791B" w:rsidR="4CC07A56">
        <w:rPr>
          <w:rFonts w:ascii="Calibri" w:hAnsi="Calibri" w:eastAsia="Calibri" w:cs="Calibri"/>
          <w:noProof w:val="0"/>
          <w:sz w:val="24"/>
          <w:szCs w:val="24"/>
          <w:lang w:val="en-US"/>
        </w:rPr>
        <w:t xml:space="preserve">) will be </w:t>
      </w:r>
      <w:r w:rsidRPr="4699791B" w:rsidR="109F2CB7">
        <w:rPr>
          <w:rFonts w:ascii="Calibri" w:hAnsi="Calibri" w:eastAsia="Calibri" w:cs="Calibri"/>
          <w:noProof w:val="0"/>
          <w:sz w:val="24"/>
          <w:szCs w:val="24"/>
          <w:lang w:val="en-US"/>
        </w:rPr>
        <w:t>implemented</w:t>
      </w:r>
      <w:r w:rsidRPr="4699791B" w:rsidR="4CC07A56">
        <w:rPr>
          <w:rFonts w:ascii="Calibri" w:hAnsi="Calibri" w:eastAsia="Calibri" w:cs="Calibri"/>
          <w:noProof w:val="0"/>
          <w:sz w:val="24"/>
          <w:szCs w:val="24"/>
          <w:lang w:val="en-US"/>
        </w:rPr>
        <w:t xml:space="preserve"> separately and should be quoted as a distinct line item in the range of USD 20,000 – 40,000.</w:t>
      </w:r>
    </w:p>
    <w:tbl>
      <w:tblPr>
        <w:tblStyle w:val="TableGrid"/>
        <w:tblW w:w="0" w:type="auto"/>
        <w:tblLook w:val="04A0" w:firstRow="1" w:lastRow="0" w:firstColumn="1" w:lastColumn="0" w:noHBand="0" w:noVBand="1"/>
      </w:tblPr>
      <w:tblGrid>
        <w:gridCol w:w="2380"/>
        <w:gridCol w:w="3438"/>
        <w:gridCol w:w="3198"/>
      </w:tblGrid>
      <w:tr w:rsidRPr="00B61647" w:rsidR="00B61647" w:rsidTr="2D264008" w14:paraId="2BCBCEFA" w14:textId="77777777">
        <w:trPr>
          <w:trHeight w:val="288"/>
        </w:trPr>
        <w:tc>
          <w:tcPr>
            <w:tcW w:w="3000" w:type="dxa"/>
            <w:hideMark/>
          </w:tcPr>
          <w:p w:rsidRPr="00B61647" w:rsidR="00B61647" w:rsidP="00B61647" w:rsidRDefault="00B61647" w14:paraId="0C812E95" w14:textId="77777777">
            <w:pPr>
              <w:rPr>
                <w:rFonts w:ascii="Calibri" w:hAnsi="Calibri" w:cs="Calibri"/>
                <w:b/>
                <w:bCs/>
                <w:sz w:val="22"/>
                <w:szCs w:val="22"/>
              </w:rPr>
            </w:pPr>
            <w:proofErr w:type="spellStart"/>
            <w:proofErr w:type="gramStart"/>
            <w:r w:rsidRPr="00B61647">
              <w:rPr>
                <w:rFonts w:ascii="Calibri" w:hAnsi="Calibri" w:cs="Calibri"/>
                <w:b/>
                <w:bCs/>
                <w:sz w:val="22"/>
                <w:szCs w:val="22"/>
              </w:rPr>
              <w:t>S.No</w:t>
            </w:r>
            <w:proofErr w:type="spellEnd"/>
            <w:proofErr w:type="gramEnd"/>
          </w:p>
        </w:tc>
        <w:tc>
          <w:tcPr>
            <w:tcW w:w="4000" w:type="dxa"/>
            <w:hideMark/>
          </w:tcPr>
          <w:p w:rsidRPr="00B61647" w:rsidR="00B61647" w:rsidP="00B61647" w:rsidRDefault="00B61647" w14:paraId="52E4B25D" w14:textId="77777777">
            <w:pPr>
              <w:rPr>
                <w:rFonts w:ascii="Calibri" w:hAnsi="Calibri" w:cs="Calibri"/>
                <w:b/>
                <w:bCs/>
                <w:sz w:val="22"/>
                <w:szCs w:val="22"/>
              </w:rPr>
            </w:pPr>
            <w:r w:rsidRPr="00B61647">
              <w:rPr>
                <w:rFonts w:ascii="Calibri" w:hAnsi="Calibri" w:cs="Calibri"/>
                <w:b/>
                <w:bCs/>
                <w:sz w:val="22"/>
                <w:szCs w:val="22"/>
              </w:rPr>
              <w:t>Phase &amp; Milestones</w:t>
            </w:r>
          </w:p>
        </w:tc>
        <w:tc>
          <w:tcPr>
            <w:tcW w:w="3900" w:type="dxa"/>
            <w:hideMark/>
          </w:tcPr>
          <w:p w:rsidRPr="00B61647" w:rsidR="00B61647" w:rsidP="00B61647" w:rsidRDefault="00B61647" w14:paraId="2A9B8862" w14:textId="77777777">
            <w:pPr>
              <w:rPr>
                <w:rFonts w:ascii="Calibri" w:hAnsi="Calibri" w:cs="Calibri"/>
                <w:b/>
                <w:bCs/>
                <w:sz w:val="22"/>
                <w:szCs w:val="22"/>
              </w:rPr>
            </w:pPr>
            <w:r w:rsidRPr="00B61647">
              <w:rPr>
                <w:rFonts w:ascii="Calibri" w:hAnsi="Calibri" w:cs="Calibri"/>
                <w:b/>
                <w:bCs/>
                <w:sz w:val="22"/>
                <w:szCs w:val="22"/>
              </w:rPr>
              <w:t>Payment Terms</w:t>
            </w:r>
          </w:p>
        </w:tc>
      </w:tr>
      <w:tr w:rsidRPr="00B61647" w:rsidR="00B61647" w:rsidTr="2D264008" w14:paraId="7BFE45E3" w14:textId="77777777">
        <w:trPr>
          <w:trHeight w:val="288"/>
        </w:trPr>
        <w:tc>
          <w:tcPr>
            <w:tcW w:w="10900" w:type="dxa"/>
            <w:gridSpan w:val="3"/>
            <w:hideMark/>
          </w:tcPr>
          <w:p w:rsidRPr="00B61647" w:rsidR="00B61647" w:rsidP="00B61647" w:rsidRDefault="00B61647" w14:paraId="44D00936" w14:textId="77777777">
            <w:pPr>
              <w:rPr>
                <w:rFonts w:ascii="Calibri" w:hAnsi="Calibri" w:cs="Calibri"/>
                <w:sz w:val="22"/>
                <w:szCs w:val="22"/>
              </w:rPr>
            </w:pPr>
            <w:r w:rsidRPr="00B61647">
              <w:rPr>
                <w:rFonts w:ascii="Calibri" w:hAnsi="Calibri" w:cs="Calibri"/>
                <w:sz w:val="22"/>
                <w:szCs w:val="22"/>
              </w:rPr>
              <w:t>1) Phase 1: Preliminary Planning (Months 1-3)</w:t>
            </w:r>
          </w:p>
        </w:tc>
      </w:tr>
      <w:tr w:rsidRPr="00B61647" w:rsidR="00B61647" w:rsidTr="2D264008" w14:paraId="7955253A" w14:textId="77777777">
        <w:trPr>
          <w:trHeight w:val="288"/>
        </w:trPr>
        <w:tc>
          <w:tcPr>
            <w:tcW w:w="3000" w:type="dxa"/>
            <w:vMerge w:val="restart"/>
            <w:hideMark/>
          </w:tcPr>
          <w:p w:rsidRPr="00B61647" w:rsidR="00B61647" w:rsidP="00B61647" w:rsidRDefault="00B61647" w14:paraId="64CC1D88" w14:textId="77777777">
            <w:pPr>
              <w:rPr>
                <w:rFonts w:ascii="Calibri" w:hAnsi="Calibri" w:cs="Calibri"/>
                <w:sz w:val="22"/>
                <w:szCs w:val="22"/>
              </w:rPr>
            </w:pPr>
            <w:proofErr w:type="spellStart"/>
            <w:r w:rsidRPr="00B61647">
              <w:rPr>
                <w:rFonts w:ascii="Calibri" w:hAnsi="Calibri" w:cs="Calibri"/>
                <w:sz w:val="22"/>
                <w:szCs w:val="22"/>
              </w:rPr>
              <w:t>i</w:t>
            </w:r>
            <w:proofErr w:type="spellEnd"/>
            <w:r w:rsidRPr="00B61647">
              <w:rPr>
                <w:rFonts w:ascii="Calibri" w:hAnsi="Calibri" w:cs="Calibri"/>
                <w:sz w:val="22"/>
                <w:szCs w:val="22"/>
              </w:rPr>
              <w:t>)</w:t>
            </w:r>
          </w:p>
        </w:tc>
        <w:tc>
          <w:tcPr>
            <w:tcW w:w="4000" w:type="dxa"/>
            <w:hideMark/>
          </w:tcPr>
          <w:p w:rsidRPr="00B61647" w:rsidR="00B61647" w:rsidP="00B61647" w:rsidRDefault="00BC26CA" w14:paraId="0595E538" w14:textId="2E0F41B4">
            <w:pPr>
              <w:rPr>
                <w:rFonts w:ascii="Calibri" w:hAnsi="Calibri" w:cs="Calibri"/>
                <w:sz w:val="22"/>
                <w:szCs w:val="22"/>
              </w:rPr>
            </w:pPr>
            <w:r w:rsidRPr="2D264008">
              <w:rPr>
                <w:rFonts w:ascii="Calibri" w:hAnsi="Calibri" w:cs="Calibri"/>
                <w:sz w:val="22"/>
                <w:szCs w:val="22"/>
              </w:rPr>
              <w:t>Signing</w:t>
            </w:r>
            <w:r w:rsidRPr="2D264008" w:rsidR="00E56A92">
              <w:rPr>
                <w:rFonts w:ascii="Calibri" w:hAnsi="Calibri" w:cs="Calibri"/>
                <w:sz w:val="22"/>
                <w:szCs w:val="22"/>
              </w:rPr>
              <w:t xml:space="preserve"> </w:t>
            </w:r>
            <w:r w:rsidRPr="2D264008" w:rsidR="00B61647">
              <w:rPr>
                <w:rFonts w:ascii="Calibri" w:hAnsi="Calibri" w:cs="Calibri"/>
                <w:sz w:val="22"/>
                <w:szCs w:val="22"/>
              </w:rPr>
              <w:t>the contract</w:t>
            </w:r>
          </w:p>
        </w:tc>
        <w:tc>
          <w:tcPr>
            <w:tcW w:w="3900" w:type="dxa"/>
            <w:vMerge w:val="restart"/>
            <w:hideMark/>
          </w:tcPr>
          <w:p w:rsidRPr="00B61647" w:rsidR="00B61647" w:rsidP="00B61647" w:rsidRDefault="00B61647" w14:paraId="62873DA7" w14:textId="77777777">
            <w:pPr>
              <w:rPr>
                <w:rFonts w:ascii="Calibri" w:hAnsi="Calibri" w:cs="Calibri"/>
                <w:sz w:val="22"/>
                <w:szCs w:val="22"/>
              </w:rPr>
            </w:pPr>
            <w:r w:rsidRPr="00B61647">
              <w:rPr>
                <w:rFonts w:ascii="Calibri" w:hAnsi="Calibri" w:cs="Calibri"/>
                <w:sz w:val="22"/>
                <w:szCs w:val="22"/>
              </w:rPr>
              <w:t>10% of consultant fee – Phase 1 (a)</w:t>
            </w:r>
          </w:p>
        </w:tc>
      </w:tr>
      <w:tr w:rsidRPr="00B61647" w:rsidR="00B61647" w:rsidTr="2D264008" w14:paraId="1B4BA65D" w14:textId="77777777">
        <w:trPr>
          <w:trHeight w:val="576"/>
        </w:trPr>
        <w:tc>
          <w:tcPr>
            <w:tcW w:w="3000" w:type="dxa"/>
            <w:vMerge/>
            <w:hideMark/>
          </w:tcPr>
          <w:p w:rsidRPr="00B61647" w:rsidR="00B61647" w:rsidP="00B61647" w:rsidRDefault="00B61647" w14:paraId="5282220C" w14:textId="77777777">
            <w:pPr>
              <w:rPr>
                <w:rFonts w:ascii="Calibri" w:hAnsi="Calibri" w:cs="Calibri"/>
                <w:sz w:val="22"/>
                <w:szCs w:val="22"/>
              </w:rPr>
            </w:pPr>
          </w:p>
        </w:tc>
        <w:tc>
          <w:tcPr>
            <w:tcW w:w="4000" w:type="dxa"/>
            <w:hideMark/>
          </w:tcPr>
          <w:p w:rsidRPr="00B61647" w:rsidR="00B61647" w:rsidP="00B61647" w:rsidRDefault="00B61647" w14:paraId="6561097D" w14:textId="763DF62A">
            <w:pPr>
              <w:rPr>
                <w:rFonts w:ascii="Calibri" w:hAnsi="Calibri" w:cs="Calibri"/>
                <w:sz w:val="22"/>
                <w:szCs w:val="22"/>
              </w:rPr>
            </w:pPr>
            <w:r w:rsidRPr="00B61647">
              <w:rPr>
                <w:rFonts w:ascii="Calibri" w:hAnsi="Calibri" w:cs="Calibri"/>
                <w:sz w:val="22"/>
                <w:szCs w:val="22"/>
              </w:rPr>
              <w:t>Conduct stakeholder consultations and needs assessments</w:t>
            </w:r>
            <w:r w:rsidR="00E805FE">
              <w:rPr>
                <w:rFonts w:ascii="Calibri" w:hAnsi="Calibri" w:cs="Calibri"/>
                <w:sz w:val="22"/>
                <w:szCs w:val="22"/>
              </w:rPr>
              <w:t>.</w:t>
            </w:r>
          </w:p>
        </w:tc>
        <w:tc>
          <w:tcPr>
            <w:tcW w:w="3900" w:type="dxa"/>
            <w:vMerge/>
            <w:hideMark/>
          </w:tcPr>
          <w:p w:rsidRPr="00B61647" w:rsidR="00B61647" w:rsidP="00B61647" w:rsidRDefault="00B61647" w14:paraId="56B5E629" w14:textId="77777777">
            <w:pPr>
              <w:rPr>
                <w:rFonts w:ascii="Calibri" w:hAnsi="Calibri" w:cs="Calibri"/>
                <w:sz w:val="22"/>
                <w:szCs w:val="22"/>
              </w:rPr>
            </w:pPr>
          </w:p>
        </w:tc>
      </w:tr>
      <w:tr w:rsidRPr="00B61647" w:rsidR="00B61647" w:rsidTr="2D264008" w14:paraId="3F019061" w14:textId="77777777">
        <w:trPr>
          <w:trHeight w:val="576"/>
        </w:trPr>
        <w:tc>
          <w:tcPr>
            <w:tcW w:w="3000" w:type="dxa"/>
            <w:vMerge/>
            <w:hideMark/>
          </w:tcPr>
          <w:p w:rsidRPr="00B61647" w:rsidR="00B61647" w:rsidP="00B61647" w:rsidRDefault="00B61647" w14:paraId="4039EDBD" w14:textId="77777777">
            <w:pPr>
              <w:rPr>
                <w:rFonts w:ascii="Calibri" w:hAnsi="Calibri" w:cs="Calibri"/>
                <w:sz w:val="22"/>
                <w:szCs w:val="22"/>
              </w:rPr>
            </w:pPr>
          </w:p>
        </w:tc>
        <w:tc>
          <w:tcPr>
            <w:tcW w:w="4000" w:type="dxa"/>
            <w:hideMark/>
          </w:tcPr>
          <w:p w:rsidRPr="00B61647" w:rsidR="00B61647" w:rsidP="00B61647" w:rsidRDefault="00B61647" w14:paraId="09624F18" w14:textId="77777777">
            <w:pPr>
              <w:rPr>
                <w:rFonts w:ascii="Calibri" w:hAnsi="Calibri" w:cs="Calibri"/>
                <w:sz w:val="22"/>
                <w:szCs w:val="22"/>
              </w:rPr>
            </w:pPr>
            <w:r w:rsidRPr="00B61647">
              <w:rPr>
                <w:rFonts w:ascii="Calibri" w:hAnsi="Calibri" w:cs="Calibri"/>
                <w:sz w:val="22"/>
                <w:szCs w:val="22"/>
              </w:rPr>
              <w:t>Submission and approval of Needs Assessment Report</w:t>
            </w:r>
          </w:p>
        </w:tc>
        <w:tc>
          <w:tcPr>
            <w:tcW w:w="3900" w:type="dxa"/>
            <w:vMerge/>
            <w:hideMark/>
          </w:tcPr>
          <w:p w:rsidRPr="00B61647" w:rsidR="00B61647" w:rsidP="00B61647" w:rsidRDefault="00B61647" w14:paraId="1B81009F" w14:textId="77777777">
            <w:pPr>
              <w:rPr>
                <w:rFonts w:ascii="Calibri" w:hAnsi="Calibri" w:cs="Calibri"/>
                <w:sz w:val="22"/>
                <w:szCs w:val="22"/>
              </w:rPr>
            </w:pPr>
          </w:p>
        </w:tc>
      </w:tr>
      <w:tr w:rsidRPr="00B61647" w:rsidR="00B61647" w:rsidTr="2D264008" w14:paraId="14C3E585" w14:textId="77777777">
        <w:trPr>
          <w:trHeight w:val="288"/>
        </w:trPr>
        <w:tc>
          <w:tcPr>
            <w:tcW w:w="3000" w:type="dxa"/>
            <w:vMerge/>
            <w:hideMark/>
          </w:tcPr>
          <w:p w:rsidRPr="00B61647" w:rsidR="00B61647" w:rsidP="00B61647" w:rsidRDefault="00B61647" w14:paraId="3A0CB10E" w14:textId="77777777">
            <w:pPr>
              <w:rPr>
                <w:rFonts w:ascii="Calibri" w:hAnsi="Calibri" w:cs="Calibri"/>
                <w:sz w:val="22"/>
                <w:szCs w:val="22"/>
              </w:rPr>
            </w:pPr>
          </w:p>
        </w:tc>
        <w:tc>
          <w:tcPr>
            <w:tcW w:w="4000" w:type="dxa"/>
            <w:hideMark/>
          </w:tcPr>
          <w:p w:rsidRPr="00B61647" w:rsidR="00B61647" w:rsidP="00B61647" w:rsidRDefault="00B61647" w14:paraId="13F13B6F" w14:textId="77777777">
            <w:pPr>
              <w:rPr>
                <w:rFonts w:ascii="Calibri" w:hAnsi="Calibri" w:cs="Calibri"/>
                <w:sz w:val="22"/>
                <w:szCs w:val="22"/>
              </w:rPr>
            </w:pPr>
            <w:r w:rsidRPr="00B61647">
              <w:rPr>
                <w:rFonts w:ascii="Calibri" w:hAnsi="Calibri" w:cs="Calibri"/>
                <w:sz w:val="22"/>
                <w:szCs w:val="22"/>
              </w:rPr>
              <w:t>Project Brief &amp; Project Proposal</w:t>
            </w:r>
          </w:p>
        </w:tc>
        <w:tc>
          <w:tcPr>
            <w:tcW w:w="3900" w:type="dxa"/>
            <w:vMerge/>
            <w:hideMark/>
          </w:tcPr>
          <w:p w:rsidRPr="00B61647" w:rsidR="00B61647" w:rsidP="00B61647" w:rsidRDefault="00B61647" w14:paraId="2881C088" w14:textId="77777777">
            <w:pPr>
              <w:rPr>
                <w:rFonts w:ascii="Calibri" w:hAnsi="Calibri" w:cs="Calibri"/>
                <w:sz w:val="22"/>
                <w:szCs w:val="22"/>
              </w:rPr>
            </w:pPr>
          </w:p>
        </w:tc>
      </w:tr>
      <w:tr w:rsidRPr="00B61647" w:rsidR="00B61647" w:rsidTr="2D264008" w14:paraId="5B96CD1F" w14:textId="77777777">
        <w:trPr>
          <w:trHeight w:val="288"/>
        </w:trPr>
        <w:tc>
          <w:tcPr>
            <w:tcW w:w="3000" w:type="dxa"/>
            <w:vMerge/>
            <w:hideMark/>
          </w:tcPr>
          <w:p w:rsidRPr="00B61647" w:rsidR="00B61647" w:rsidP="00B61647" w:rsidRDefault="00B61647" w14:paraId="3A48D710" w14:textId="77777777">
            <w:pPr>
              <w:rPr>
                <w:rFonts w:ascii="Calibri" w:hAnsi="Calibri" w:cs="Calibri"/>
                <w:sz w:val="22"/>
                <w:szCs w:val="22"/>
              </w:rPr>
            </w:pPr>
          </w:p>
        </w:tc>
        <w:tc>
          <w:tcPr>
            <w:tcW w:w="4000" w:type="dxa"/>
            <w:hideMark/>
          </w:tcPr>
          <w:p w:rsidRPr="00B61647" w:rsidR="00B61647" w:rsidP="00B61647" w:rsidRDefault="00B61647" w14:paraId="176F600D"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26C48108" w14:textId="77777777">
            <w:pPr>
              <w:rPr>
                <w:rFonts w:ascii="Calibri" w:hAnsi="Calibri" w:cs="Calibri"/>
                <w:sz w:val="22"/>
                <w:szCs w:val="22"/>
              </w:rPr>
            </w:pPr>
          </w:p>
        </w:tc>
      </w:tr>
      <w:tr w:rsidRPr="00B61647" w:rsidR="00B61647" w:rsidTr="2D264008" w14:paraId="39F39DAD" w14:textId="77777777">
        <w:trPr>
          <w:trHeight w:val="288"/>
        </w:trPr>
        <w:tc>
          <w:tcPr>
            <w:tcW w:w="3000" w:type="dxa"/>
            <w:vMerge w:val="restart"/>
            <w:hideMark/>
          </w:tcPr>
          <w:p w:rsidRPr="00B61647" w:rsidR="00B61647" w:rsidP="00B61647" w:rsidRDefault="00B61647" w14:paraId="43480776" w14:textId="77777777">
            <w:pPr>
              <w:rPr>
                <w:rFonts w:ascii="Calibri" w:hAnsi="Calibri" w:cs="Calibri"/>
                <w:sz w:val="22"/>
                <w:szCs w:val="22"/>
              </w:rPr>
            </w:pPr>
            <w:r w:rsidRPr="00B61647">
              <w:rPr>
                <w:rFonts w:ascii="Calibri" w:hAnsi="Calibri" w:cs="Calibri"/>
                <w:sz w:val="22"/>
                <w:szCs w:val="22"/>
              </w:rPr>
              <w:t>ii)</w:t>
            </w:r>
          </w:p>
        </w:tc>
        <w:tc>
          <w:tcPr>
            <w:tcW w:w="4000" w:type="dxa"/>
            <w:hideMark/>
          </w:tcPr>
          <w:p w:rsidRPr="00B61647" w:rsidR="00B61647" w:rsidP="00B61647" w:rsidRDefault="00B61647" w14:paraId="3D53149B" w14:textId="6B32493E">
            <w:pPr>
              <w:rPr>
                <w:rFonts w:ascii="Calibri" w:hAnsi="Calibri" w:cs="Calibri"/>
                <w:sz w:val="22"/>
                <w:szCs w:val="22"/>
              </w:rPr>
            </w:pPr>
            <w:r w:rsidRPr="00B61647">
              <w:rPr>
                <w:rFonts w:ascii="Calibri" w:hAnsi="Calibri" w:cs="Calibri"/>
                <w:sz w:val="22"/>
                <w:szCs w:val="22"/>
              </w:rPr>
              <w:t>Develop a detailed Implementation Roadmap</w:t>
            </w:r>
            <w:r w:rsidR="00B5172E">
              <w:rPr>
                <w:rFonts w:ascii="Calibri" w:hAnsi="Calibri" w:cs="Calibri"/>
                <w:sz w:val="22"/>
                <w:szCs w:val="22"/>
              </w:rPr>
              <w:t>, including a Data Migration Plan</w:t>
            </w:r>
          </w:p>
        </w:tc>
        <w:tc>
          <w:tcPr>
            <w:tcW w:w="3900" w:type="dxa"/>
            <w:vMerge w:val="restart"/>
            <w:hideMark/>
          </w:tcPr>
          <w:p w:rsidRPr="00B61647" w:rsidR="00B61647" w:rsidP="00B61647" w:rsidRDefault="00B61647" w14:paraId="374A56E0" w14:textId="77777777">
            <w:pPr>
              <w:rPr>
                <w:rFonts w:ascii="Calibri" w:hAnsi="Calibri" w:cs="Calibri"/>
                <w:sz w:val="22"/>
                <w:szCs w:val="22"/>
              </w:rPr>
            </w:pPr>
            <w:r w:rsidRPr="00B61647">
              <w:rPr>
                <w:rFonts w:ascii="Calibri" w:hAnsi="Calibri" w:cs="Calibri"/>
                <w:sz w:val="22"/>
                <w:szCs w:val="22"/>
              </w:rPr>
              <w:t>10% of consultant fee – Phase 1 (a)</w:t>
            </w:r>
          </w:p>
        </w:tc>
      </w:tr>
      <w:tr w:rsidRPr="00B61647" w:rsidR="00B61647" w:rsidTr="2D264008" w14:paraId="66F506C6" w14:textId="77777777">
        <w:trPr>
          <w:trHeight w:val="864"/>
        </w:trPr>
        <w:tc>
          <w:tcPr>
            <w:tcW w:w="3000" w:type="dxa"/>
            <w:vMerge/>
            <w:hideMark/>
          </w:tcPr>
          <w:p w:rsidRPr="00B61647" w:rsidR="00B61647" w:rsidP="00B61647" w:rsidRDefault="00B61647" w14:paraId="51F4C891" w14:textId="77777777">
            <w:pPr>
              <w:rPr>
                <w:rFonts w:ascii="Calibri" w:hAnsi="Calibri" w:cs="Calibri"/>
                <w:sz w:val="22"/>
                <w:szCs w:val="22"/>
              </w:rPr>
            </w:pPr>
          </w:p>
        </w:tc>
        <w:tc>
          <w:tcPr>
            <w:tcW w:w="4000" w:type="dxa"/>
            <w:hideMark/>
          </w:tcPr>
          <w:p w:rsidRPr="00B61647" w:rsidR="00B61647" w:rsidP="00B61647" w:rsidRDefault="00B61647" w14:paraId="36BF50E5" w14:textId="036AD7C6">
            <w:pPr>
              <w:rPr>
                <w:rFonts w:ascii="Calibri" w:hAnsi="Calibri" w:cs="Calibri"/>
                <w:sz w:val="22"/>
                <w:szCs w:val="22"/>
              </w:rPr>
            </w:pPr>
            <w:r w:rsidRPr="00B61647">
              <w:rPr>
                <w:rFonts w:ascii="Calibri" w:hAnsi="Calibri" w:cs="Calibri"/>
                <w:sz w:val="22"/>
                <w:szCs w:val="22"/>
              </w:rPr>
              <w:t>Establish governance structures, including global and regional/divisional implementation support teams</w:t>
            </w:r>
            <w:r w:rsidR="00CE1B12">
              <w:rPr>
                <w:rFonts w:ascii="Calibri" w:hAnsi="Calibri" w:cs="Calibri"/>
                <w:sz w:val="22"/>
                <w:szCs w:val="22"/>
              </w:rPr>
              <w:t>.</w:t>
            </w:r>
          </w:p>
        </w:tc>
        <w:tc>
          <w:tcPr>
            <w:tcW w:w="3900" w:type="dxa"/>
            <w:vMerge/>
            <w:hideMark/>
          </w:tcPr>
          <w:p w:rsidRPr="00B61647" w:rsidR="00B61647" w:rsidP="00B61647" w:rsidRDefault="00B61647" w14:paraId="648F4272" w14:textId="77777777">
            <w:pPr>
              <w:rPr>
                <w:rFonts w:ascii="Calibri" w:hAnsi="Calibri" w:cs="Calibri"/>
                <w:sz w:val="22"/>
                <w:szCs w:val="22"/>
              </w:rPr>
            </w:pPr>
          </w:p>
        </w:tc>
      </w:tr>
      <w:tr w:rsidRPr="00B61647" w:rsidR="00B61647" w:rsidTr="2D264008" w14:paraId="4C4B5B26" w14:textId="77777777">
        <w:trPr>
          <w:trHeight w:val="288"/>
        </w:trPr>
        <w:tc>
          <w:tcPr>
            <w:tcW w:w="3000" w:type="dxa"/>
            <w:vMerge/>
            <w:hideMark/>
          </w:tcPr>
          <w:p w:rsidRPr="00B61647" w:rsidR="00B61647" w:rsidP="00B61647" w:rsidRDefault="00B61647" w14:paraId="6111C154" w14:textId="77777777">
            <w:pPr>
              <w:rPr>
                <w:rFonts w:ascii="Calibri" w:hAnsi="Calibri" w:cs="Calibri"/>
                <w:sz w:val="22"/>
                <w:szCs w:val="22"/>
              </w:rPr>
            </w:pPr>
          </w:p>
        </w:tc>
        <w:tc>
          <w:tcPr>
            <w:tcW w:w="4000" w:type="dxa"/>
            <w:hideMark/>
          </w:tcPr>
          <w:p w:rsidRPr="00B61647" w:rsidR="00B61647" w:rsidP="00B61647" w:rsidRDefault="00B61647" w14:paraId="0132A6D6"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0F3701C3" w14:textId="77777777">
            <w:pPr>
              <w:rPr>
                <w:rFonts w:ascii="Calibri" w:hAnsi="Calibri" w:cs="Calibri"/>
                <w:sz w:val="22"/>
                <w:szCs w:val="22"/>
              </w:rPr>
            </w:pPr>
          </w:p>
        </w:tc>
      </w:tr>
      <w:tr w:rsidRPr="00B61647" w:rsidR="00B61647" w:rsidTr="2D264008" w14:paraId="21B09890" w14:textId="77777777">
        <w:trPr>
          <w:trHeight w:val="864"/>
        </w:trPr>
        <w:tc>
          <w:tcPr>
            <w:tcW w:w="10900" w:type="dxa"/>
            <w:gridSpan w:val="3"/>
            <w:hideMark/>
          </w:tcPr>
          <w:p w:rsidRPr="00B61647" w:rsidR="00B61647" w:rsidP="00B61647" w:rsidRDefault="00B61647" w14:paraId="01F4A6D3" w14:textId="77777777">
            <w:pPr>
              <w:rPr>
                <w:rFonts w:ascii="Calibri" w:hAnsi="Calibri" w:cs="Calibri"/>
                <w:sz w:val="22"/>
                <w:szCs w:val="22"/>
              </w:rPr>
            </w:pPr>
            <w:r w:rsidRPr="00B61647">
              <w:rPr>
                <w:rFonts w:ascii="Calibri" w:hAnsi="Calibri" w:cs="Calibri"/>
                <w:sz w:val="22"/>
                <w:szCs w:val="22"/>
              </w:rPr>
              <w:t>2) Phase 2: Structural Design &amp; Core SharePoint Deployment (Months 4-6)</w:t>
            </w:r>
          </w:p>
        </w:tc>
      </w:tr>
      <w:tr w:rsidRPr="00B61647" w:rsidR="00B61647" w:rsidTr="2D264008" w14:paraId="7F9054CD" w14:textId="77777777">
        <w:trPr>
          <w:trHeight w:val="576"/>
        </w:trPr>
        <w:tc>
          <w:tcPr>
            <w:tcW w:w="3000" w:type="dxa"/>
            <w:vMerge w:val="restart"/>
            <w:hideMark/>
          </w:tcPr>
          <w:p w:rsidRPr="00B61647" w:rsidR="00B61647" w:rsidP="00B61647" w:rsidRDefault="00B61647" w14:paraId="0ED990BA" w14:textId="77777777">
            <w:pPr>
              <w:rPr>
                <w:rFonts w:ascii="Calibri" w:hAnsi="Calibri" w:cs="Calibri"/>
                <w:sz w:val="22"/>
                <w:szCs w:val="22"/>
              </w:rPr>
            </w:pPr>
            <w:proofErr w:type="spellStart"/>
            <w:r w:rsidRPr="00B61647">
              <w:rPr>
                <w:rFonts w:ascii="Calibri" w:hAnsi="Calibri" w:cs="Calibri"/>
                <w:sz w:val="22"/>
                <w:szCs w:val="22"/>
              </w:rPr>
              <w:t>i</w:t>
            </w:r>
            <w:proofErr w:type="spellEnd"/>
            <w:r w:rsidRPr="00B61647">
              <w:rPr>
                <w:rFonts w:ascii="Calibri" w:hAnsi="Calibri" w:cs="Calibri"/>
                <w:sz w:val="22"/>
                <w:szCs w:val="22"/>
              </w:rPr>
              <w:t>)</w:t>
            </w:r>
          </w:p>
        </w:tc>
        <w:tc>
          <w:tcPr>
            <w:tcW w:w="4000" w:type="dxa"/>
            <w:hideMark/>
          </w:tcPr>
          <w:p w:rsidRPr="00B61647" w:rsidR="00B61647" w:rsidP="00B61647" w:rsidRDefault="00B61647" w14:paraId="4B91F3D4" w14:textId="77777777">
            <w:pPr>
              <w:rPr>
                <w:rFonts w:ascii="Calibri" w:hAnsi="Calibri" w:cs="Calibri"/>
                <w:sz w:val="22"/>
                <w:szCs w:val="22"/>
              </w:rPr>
            </w:pPr>
            <w:r w:rsidRPr="00B61647">
              <w:rPr>
                <w:rFonts w:ascii="Calibri" w:hAnsi="Calibri" w:cs="Calibri"/>
                <w:sz w:val="22"/>
                <w:szCs w:val="22"/>
              </w:rPr>
              <w:t>Design the overall structure of the Knowledge Hub and document management system</w:t>
            </w:r>
          </w:p>
        </w:tc>
        <w:tc>
          <w:tcPr>
            <w:tcW w:w="3900" w:type="dxa"/>
            <w:vMerge w:val="restart"/>
            <w:hideMark/>
          </w:tcPr>
          <w:p w:rsidRPr="00B61647" w:rsidR="00B61647" w:rsidP="00B61647" w:rsidRDefault="00B61647" w14:paraId="3943F810" w14:textId="77777777">
            <w:pPr>
              <w:rPr>
                <w:rFonts w:ascii="Calibri" w:hAnsi="Calibri" w:cs="Calibri"/>
                <w:sz w:val="22"/>
                <w:szCs w:val="22"/>
              </w:rPr>
            </w:pPr>
            <w:r w:rsidRPr="00B61647">
              <w:rPr>
                <w:rFonts w:ascii="Calibri" w:hAnsi="Calibri" w:cs="Calibri"/>
                <w:sz w:val="22"/>
                <w:szCs w:val="22"/>
              </w:rPr>
              <w:t>15% of consultant fee – Phase 2 (b)</w:t>
            </w:r>
          </w:p>
        </w:tc>
      </w:tr>
      <w:tr w:rsidRPr="00B61647" w:rsidR="00B61647" w:rsidTr="2D264008" w14:paraId="4CF01704" w14:textId="77777777">
        <w:trPr>
          <w:trHeight w:val="576"/>
        </w:trPr>
        <w:tc>
          <w:tcPr>
            <w:tcW w:w="3000" w:type="dxa"/>
            <w:vMerge/>
            <w:hideMark/>
          </w:tcPr>
          <w:p w:rsidRPr="00B61647" w:rsidR="00B61647" w:rsidP="00B61647" w:rsidRDefault="00B61647" w14:paraId="5F123841" w14:textId="77777777">
            <w:pPr>
              <w:rPr>
                <w:rFonts w:ascii="Calibri" w:hAnsi="Calibri" w:cs="Calibri"/>
                <w:sz w:val="22"/>
                <w:szCs w:val="22"/>
              </w:rPr>
            </w:pPr>
          </w:p>
        </w:tc>
        <w:tc>
          <w:tcPr>
            <w:tcW w:w="4000" w:type="dxa"/>
            <w:hideMark/>
          </w:tcPr>
          <w:p w:rsidRPr="00B61647" w:rsidR="00B61647" w:rsidP="00B61647" w:rsidRDefault="00B61647" w14:paraId="5904F226" w14:textId="34E474A3">
            <w:pPr>
              <w:rPr>
                <w:rFonts w:ascii="Calibri" w:hAnsi="Calibri" w:cs="Calibri"/>
                <w:sz w:val="22"/>
                <w:szCs w:val="22"/>
              </w:rPr>
            </w:pPr>
            <w:r w:rsidRPr="00B61647">
              <w:rPr>
                <w:rFonts w:ascii="Calibri" w:hAnsi="Calibri" w:cs="Calibri"/>
                <w:sz w:val="22"/>
                <w:szCs w:val="22"/>
              </w:rPr>
              <w:t>Define site hierarchies, metadata models, and permissions structures</w:t>
            </w:r>
            <w:r w:rsidR="00CE1B12">
              <w:rPr>
                <w:rFonts w:ascii="Calibri" w:hAnsi="Calibri" w:cs="Calibri"/>
                <w:sz w:val="22"/>
                <w:szCs w:val="22"/>
              </w:rPr>
              <w:t>.</w:t>
            </w:r>
          </w:p>
        </w:tc>
        <w:tc>
          <w:tcPr>
            <w:tcW w:w="3900" w:type="dxa"/>
            <w:vMerge/>
            <w:hideMark/>
          </w:tcPr>
          <w:p w:rsidRPr="00B61647" w:rsidR="00B61647" w:rsidP="00B61647" w:rsidRDefault="00B61647" w14:paraId="2DCA8228" w14:textId="77777777">
            <w:pPr>
              <w:rPr>
                <w:rFonts w:ascii="Calibri" w:hAnsi="Calibri" w:cs="Calibri"/>
                <w:sz w:val="22"/>
                <w:szCs w:val="22"/>
              </w:rPr>
            </w:pPr>
          </w:p>
        </w:tc>
      </w:tr>
      <w:tr w:rsidRPr="00B61647" w:rsidR="00B61647" w:rsidTr="2D264008" w14:paraId="060BB023" w14:textId="77777777">
        <w:trPr>
          <w:trHeight w:val="576"/>
        </w:trPr>
        <w:tc>
          <w:tcPr>
            <w:tcW w:w="3000" w:type="dxa"/>
            <w:vMerge/>
            <w:hideMark/>
          </w:tcPr>
          <w:p w:rsidRPr="00B61647" w:rsidR="00B61647" w:rsidP="00B61647" w:rsidRDefault="00B61647" w14:paraId="31AFD02B" w14:textId="77777777">
            <w:pPr>
              <w:rPr>
                <w:rFonts w:ascii="Calibri" w:hAnsi="Calibri" w:cs="Calibri"/>
                <w:sz w:val="22"/>
                <w:szCs w:val="22"/>
              </w:rPr>
            </w:pPr>
          </w:p>
        </w:tc>
        <w:tc>
          <w:tcPr>
            <w:tcW w:w="4000" w:type="dxa"/>
            <w:hideMark/>
          </w:tcPr>
          <w:p w:rsidRPr="00B61647" w:rsidR="00B61647" w:rsidP="00B61647" w:rsidRDefault="00B61647" w14:paraId="40D1C1AF" w14:textId="294A6054">
            <w:pPr>
              <w:rPr>
                <w:rFonts w:ascii="Calibri" w:hAnsi="Calibri" w:cs="Calibri"/>
                <w:sz w:val="22"/>
                <w:szCs w:val="22"/>
              </w:rPr>
            </w:pPr>
            <w:r w:rsidRPr="00B61647">
              <w:rPr>
                <w:rFonts w:ascii="Calibri" w:hAnsi="Calibri" w:cs="Calibri"/>
                <w:sz w:val="22"/>
                <w:szCs w:val="22"/>
              </w:rPr>
              <w:t>Develop and submit Content Governance Framework</w:t>
            </w:r>
            <w:r w:rsidR="00127087">
              <w:rPr>
                <w:rFonts w:ascii="Calibri" w:hAnsi="Calibri" w:cs="Calibri"/>
                <w:sz w:val="22"/>
                <w:szCs w:val="22"/>
              </w:rPr>
              <w:t>.</w:t>
            </w:r>
          </w:p>
        </w:tc>
        <w:tc>
          <w:tcPr>
            <w:tcW w:w="3900" w:type="dxa"/>
            <w:vMerge/>
            <w:hideMark/>
          </w:tcPr>
          <w:p w:rsidRPr="00B61647" w:rsidR="00B61647" w:rsidP="00B61647" w:rsidRDefault="00B61647" w14:paraId="4A003C07" w14:textId="77777777">
            <w:pPr>
              <w:rPr>
                <w:rFonts w:ascii="Calibri" w:hAnsi="Calibri" w:cs="Calibri"/>
                <w:sz w:val="22"/>
                <w:szCs w:val="22"/>
              </w:rPr>
            </w:pPr>
          </w:p>
        </w:tc>
      </w:tr>
      <w:tr w:rsidRPr="00B61647" w:rsidR="00B61647" w:rsidTr="2D264008" w14:paraId="2B0D21A3" w14:textId="77777777">
        <w:trPr>
          <w:trHeight w:val="288"/>
        </w:trPr>
        <w:tc>
          <w:tcPr>
            <w:tcW w:w="3000" w:type="dxa"/>
            <w:vMerge/>
            <w:hideMark/>
          </w:tcPr>
          <w:p w:rsidRPr="00B61647" w:rsidR="00B61647" w:rsidP="00B61647" w:rsidRDefault="00B61647" w14:paraId="0970EF28" w14:textId="77777777">
            <w:pPr>
              <w:rPr>
                <w:rFonts w:ascii="Calibri" w:hAnsi="Calibri" w:cs="Calibri"/>
                <w:sz w:val="22"/>
                <w:szCs w:val="22"/>
              </w:rPr>
            </w:pPr>
          </w:p>
        </w:tc>
        <w:tc>
          <w:tcPr>
            <w:tcW w:w="4000" w:type="dxa"/>
            <w:hideMark/>
          </w:tcPr>
          <w:p w:rsidRPr="00B61647" w:rsidR="00B61647" w:rsidP="00B61647" w:rsidRDefault="00B61647" w14:paraId="4C938D19"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5398E16E" w14:textId="77777777">
            <w:pPr>
              <w:rPr>
                <w:rFonts w:ascii="Calibri" w:hAnsi="Calibri" w:cs="Calibri"/>
                <w:sz w:val="22"/>
                <w:szCs w:val="22"/>
              </w:rPr>
            </w:pPr>
          </w:p>
        </w:tc>
      </w:tr>
      <w:tr w:rsidRPr="00B61647" w:rsidR="00B61647" w:rsidTr="2D264008" w14:paraId="2117B620" w14:textId="77777777">
        <w:trPr>
          <w:trHeight w:val="576"/>
        </w:trPr>
        <w:tc>
          <w:tcPr>
            <w:tcW w:w="3000" w:type="dxa"/>
            <w:vMerge w:val="restart"/>
            <w:hideMark/>
          </w:tcPr>
          <w:p w:rsidRPr="00B61647" w:rsidR="00B61647" w:rsidP="00B61647" w:rsidRDefault="00B61647" w14:paraId="31D03A8A" w14:textId="77777777">
            <w:pPr>
              <w:rPr>
                <w:rFonts w:ascii="Calibri" w:hAnsi="Calibri" w:cs="Calibri"/>
                <w:sz w:val="22"/>
                <w:szCs w:val="22"/>
              </w:rPr>
            </w:pPr>
            <w:r w:rsidRPr="00B61647">
              <w:rPr>
                <w:rFonts w:ascii="Calibri" w:hAnsi="Calibri" w:cs="Calibri"/>
                <w:sz w:val="22"/>
                <w:szCs w:val="22"/>
              </w:rPr>
              <w:t>ii)</w:t>
            </w:r>
          </w:p>
        </w:tc>
        <w:tc>
          <w:tcPr>
            <w:tcW w:w="4000" w:type="dxa"/>
            <w:hideMark/>
          </w:tcPr>
          <w:p w:rsidRPr="00B61647" w:rsidR="00B61647" w:rsidP="00B61647" w:rsidRDefault="00B61647" w14:paraId="1C628F2F" w14:textId="77777777">
            <w:pPr>
              <w:rPr>
                <w:rFonts w:ascii="Calibri" w:hAnsi="Calibri" w:cs="Calibri"/>
                <w:sz w:val="22"/>
                <w:szCs w:val="22"/>
              </w:rPr>
            </w:pPr>
            <w:proofErr w:type="gramStart"/>
            <w:r w:rsidRPr="00B61647">
              <w:rPr>
                <w:rFonts w:ascii="Calibri" w:hAnsi="Calibri" w:cs="Calibri"/>
                <w:sz w:val="22"/>
                <w:szCs w:val="22"/>
              </w:rPr>
              <w:t>Deploy</w:t>
            </w:r>
            <w:proofErr w:type="gramEnd"/>
            <w:r w:rsidRPr="00B61647">
              <w:rPr>
                <w:rFonts w:ascii="Calibri" w:hAnsi="Calibri" w:cs="Calibri"/>
                <w:sz w:val="22"/>
                <w:szCs w:val="22"/>
              </w:rPr>
              <w:t xml:space="preserve"> the global core SharePoint infrastructure</w:t>
            </w:r>
          </w:p>
        </w:tc>
        <w:tc>
          <w:tcPr>
            <w:tcW w:w="3900" w:type="dxa"/>
            <w:vMerge w:val="restart"/>
            <w:hideMark/>
          </w:tcPr>
          <w:p w:rsidRPr="00B61647" w:rsidR="00B61647" w:rsidP="00B61647" w:rsidRDefault="00B61647" w14:paraId="0C1BC9C1" w14:textId="46FED64A">
            <w:pPr>
              <w:rPr>
                <w:rFonts w:ascii="Calibri" w:hAnsi="Calibri" w:cs="Calibri"/>
                <w:sz w:val="22"/>
                <w:szCs w:val="22"/>
              </w:rPr>
            </w:pPr>
            <w:r w:rsidRPr="00B61647">
              <w:rPr>
                <w:rFonts w:ascii="Calibri" w:hAnsi="Calibri" w:cs="Calibri"/>
                <w:sz w:val="22"/>
                <w:szCs w:val="22"/>
              </w:rPr>
              <w:t>1</w:t>
            </w:r>
            <w:r w:rsidR="00035A20">
              <w:rPr>
                <w:rFonts w:ascii="Calibri" w:hAnsi="Calibri" w:cs="Calibri"/>
                <w:sz w:val="22"/>
                <w:szCs w:val="22"/>
              </w:rPr>
              <w:t>0</w:t>
            </w:r>
            <w:r w:rsidRPr="00B61647">
              <w:rPr>
                <w:rFonts w:ascii="Calibri" w:hAnsi="Calibri" w:cs="Calibri"/>
                <w:sz w:val="22"/>
                <w:szCs w:val="22"/>
              </w:rPr>
              <w:t>% of consultant fee – Phase 2 (b)</w:t>
            </w:r>
          </w:p>
        </w:tc>
      </w:tr>
      <w:tr w:rsidRPr="00B61647" w:rsidR="00B61647" w:rsidTr="2D264008" w14:paraId="3D3F4B52" w14:textId="77777777">
        <w:trPr>
          <w:trHeight w:val="576"/>
        </w:trPr>
        <w:tc>
          <w:tcPr>
            <w:tcW w:w="3000" w:type="dxa"/>
            <w:vMerge/>
            <w:hideMark/>
          </w:tcPr>
          <w:p w:rsidRPr="00B61647" w:rsidR="00B61647" w:rsidP="00B61647" w:rsidRDefault="00B61647" w14:paraId="25B2A844" w14:textId="77777777">
            <w:pPr>
              <w:rPr>
                <w:rFonts w:ascii="Calibri" w:hAnsi="Calibri" w:cs="Calibri"/>
                <w:sz w:val="22"/>
                <w:szCs w:val="22"/>
              </w:rPr>
            </w:pPr>
          </w:p>
        </w:tc>
        <w:tc>
          <w:tcPr>
            <w:tcW w:w="4000" w:type="dxa"/>
            <w:hideMark/>
          </w:tcPr>
          <w:p w:rsidRPr="00B61647" w:rsidR="00B61647" w:rsidP="00B61647" w:rsidRDefault="00B61647" w14:paraId="51EE0CD9" w14:textId="77777777">
            <w:pPr>
              <w:rPr>
                <w:rFonts w:ascii="Calibri" w:hAnsi="Calibri" w:cs="Calibri"/>
                <w:sz w:val="22"/>
                <w:szCs w:val="22"/>
              </w:rPr>
            </w:pPr>
            <w:r w:rsidRPr="00B61647">
              <w:rPr>
                <w:rFonts w:ascii="Calibri" w:hAnsi="Calibri" w:cs="Calibri"/>
                <w:sz w:val="22"/>
                <w:szCs w:val="22"/>
              </w:rPr>
              <w:t>Implement GDPR &amp; Data Security Compliance Framework</w:t>
            </w:r>
          </w:p>
        </w:tc>
        <w:tc>
          <w:tcPr>
            <w:tcW w:w="3900" w:type="dxa"/>
            <w:vMerge/>
            <w:hideMark/>
          </w:tcPr>
          <w:p w:rsidRPr="00B61647" w:rsidR="00B61647" w:rsidP="00B61647" w:rsidRDefault="00B61647" w14:paraId="346FB9FF" w14:textId="77777777">
            <w:pPr>
              <w:rPr>
                <w:rFonts w:ascii="Calibri" w:hAnsi="Calibri" w:cs="Calibri"/>
                <w:sz w:val="22"/>
                <w:szCs w:val="22"/>
              </w:rPr>
            </w:pPr>
          </w:p>
        </w:tc>
      </w:tr>
      <w:tr w:rsidRPr="00B61647" w:rsidR="00B61647" w:rsidTr="2D264008" w14:paraId="7731BC3A" w14:textId="77777777">
        <w:trPr>
          <w:trHeight w:val="288"/>
        </w:trPr>
        <w:tc>
          <w:tcPr>
            <w:tcW w:w="3000" w:type="dxa"/>
            <w:vMerge/>
            <w:hideMark/>
          </w:tcPr>
          <w:p w:rsidRPr="00B61647" w:rsidR="00B61647" w:rsidP="00B61647" w:rsidRDefault="00B61647" w14:paraId="403960E8" w14:textId="77777777">
            <w:pPr>
              <w:rPr>
                <w:rFonts w:ascii="Calibri" w:hAnsi="Calibri" w:cs="Calibri"/>
                <w:sz w:val="22"/>
                <w:szCs w:val="22"/>
              </w:rPr>
            </w:pPr>
          </w:p>
        </w:tc>
        <w:tc>
          <w:tcPr>
            <w:tcW w:w="4000" w:type="dxa"/>
            <w:hideMark/>
          </w:tcPr>
          <w:p w:rsidRPr="00B61647" w:rsidR="00B61647" w:rsidP="00B61647" w:rsidRDefault="00B61647" w14:paraId="74476F22" w14:textId="350EAD60">
            <w:pPr>
              <w:rPr>
                <w:rFonts w:ascii="Calibri" w:hAnsi="Calibri" w:cs="Calibri"/>
                <w:sz w:val="22"/>
                <w:szCs w:val="22"/>
              </w:rPr>
            </w:pPr>
            <w:r w:rsidRPr="00B61647">
              <w:rPr>
                <w:rFonts w:ascii="Calibri" w:hAnsi="Calibri" w:cs="Calibri"/>
                <w:sz w:val="22"/>
                <w:szCs w:val="22"/>
              </w:rPr>
              <w:t>Develop and publish global training guides</w:t>
            </w:r>
            <w:r>
              <w:rPr>
                <w:rFonts w:ascii="Calibri" w:hAnsi="Calibri" w:cs="Calibri"/>
                <w:sz w:val="22"/>
                <w:szCs w:val="22"/>
              </w:rPr>
              <w:t>.</w:t>
            </w:r>
          </w:p>
        </w:tc>
        <w:tc>
          <w:tcPr>
            <w:tcW w:w="3900" w:type="dxa"/>
            <w:vMerge/>
            <w:hideMark/>
          </w:tcPr>
          <w:p w:rsidRPr="00B61647" w:rsidR="00B61647" w:rsidP="00B61647" w:rsidRDefault="00B61647" w14:paraId="737F56CC" w14:textId="77777777">
            <w:pPr>
              <w:rPr>
                <w:rFonts w:ascii="Calibri" w:hAnsi="Calibri" w:cs="Calibri"/>
                <w:sz w:val="22"/>
                <w:szCs w:val="22"/>
              </w:rPr>
            </w:pPr>
          </w:p>
        </w:tc>
      </w:tr>
      <w:tr w:rsidRPr="00B61647" w:rsidR="00B61647" w:rsidTr="2D264008" w14:paraId="2E00D337" w14:textId="77777777">
        <w:trPr>
          <w:trHeight w:val="288"/>
        </w:trPr>
        <w:tc>
          <w:tcPr>
            <w:tcW w:w="3000" w:type="dxa"/>
            <w:vMerge/>
            <w:hideMark/>
          </w:tcPr>
          <w:p w:rsidRPr="00B61647" w:rsidR="00B61647" w:rsidP="00B61647" w:rsidRDefault="00B61647" w14:paraId="4A0F0178" w14:textId="77777777">
            <w:pPr>
              <w:rPr>
                <w:rFonts w:ascii="Calibri" w:hAnsi="Calibri" w:cs="Calibri"/>
                <w:sz w:val="22"/>
                <w:szCs w:val="22"/>
              </w:rPr>
            </w:pPr>
          </w:p>
        </w:tc>
        <w:tc>
          <w:tcPr>
            <w:tcW w:w="4000" w:type="dxa"/>
            <w:hideMark/>
          </w:tcPr>
          <w:p w:rsidRPr="00B61647" w:rsidR="00B61647" w:rsidP="00B61647" w:rsidRDefault="00B61647" w14:paraId="3CB830EF" w14:textId="3B5B6369">
            <w:pPr>
              <w:rPr>
                <w:rFonts w:ascii="Calibri" w:hAnsi="Calibri" w:cs="Calibri"/>
                <w:sz w:val="22"/>
                <w:szCs w:val="22"/>
              </w:rPr>
            </w:pPr>
            <w:r w:rsidRPr="00B61647">
              <w:rPr>
                <w:rFonts w:ascii="Calibri" w:hAnsi="Calibri" w:cs="Calibri"/>
                <w:sz w:val="22"/>
                <w:szCs w:val="22"/>
              </w:rPr>
              <w:t xml:space="preserve">Conduct </w:t>
            </w:r>
            <w:r>
              <w:rPr>
                <w:rFonts w:ascii="Calibri" w:hAnsi="Calibri" w:cs="Calibri"/>
                <w:sz w:val="22"/>
                <w:szCs w:val="22"/>
              </w:rPr>
              <w:t xml:space="preserve">4 </w:t>
            </w:r>
            <w:r w:rsidRPr="00B61647">
              <w:rPr>
                <w:rFonts w:ascii="Calibri" w:hAnsi="Calibri" w:cs="Calibri"/>
                <w:sz w:val="22"/>
                <w:szCs w:val="22"/>
              </w:rPr>
              <w:t>Secretariat-wide training sessions</w:t>
            </w:r>
            <w:r w:rsidR="00CE1B12">
              <w:rPr>
                <w:rFonts w:ascii="Calibri" w:hAnsi="Calibri" w:cs="Calibri"/>
                <w:sz w:val="22"/>
                <w:szCs w:val="22"/>
              </w:rPr>
              <w:t>.</w:t>
            </w:r>
          </w:p>
        </w:tc>
        <w:tc>
          <w:tcPr>
            <w:tcW w:w="3900" w:type="dxa"/>
            <w:vMerge/>
            <w:hideMark/>
          </w:tcPr>
          <w:p w:rsidRPr="00B61647" w:rsidR="00B61647" w:rsidP="00B61647" w:rsidRDefault="00B61647" w14:paraId="013A2096" w14:textId="77777777">
            <w:pPr>
              <w:rPr>
                <w:rFonts w:ascii="Calibri" w:hAnsi="Calibri" w:cs="Calibri"/>
                <w:sz w:val="22"/>
                <w:szCs w:val="22"/>
              </w:rPr>
            </w:pPr>
          </w:p>
        </w:tc>
      </w:tr>
      <w:tr w:rsidRPr="00B61647" w:rsidR="00B61647" w:rsidTr="2D264008" w14:paraId="6C12F004" w14:textId="77777777">
        <w:trPr>
          <w:trHeight w:val="288"/>
        </w:trPr>
        <w:tc>
          <w:tcPr>
            <w:tcW w:w="3000" w:type="dxa"/>
            <w:vMerge/>
            <w:hideMark/>
          </w:tcPr>
          <w:p w:rsidRPr="00B61647" w:rsidR="00B61647" w:rsidP="00B61647" w:rsidRDefault="00B61647" w14:paraId="70B3ABB6" w14:textId="77777777">
            <w:pPr>
              <w:rPr>
                <w:rFonts w:ascii="Calibri" w:hAnsi="Calibri" w:cs="Calibri"/>
                <w:sz w:val="22"/>
                <w:szCs w:val="22"/>
              </w:rPr>
            </w:pPr>
          </w:p>
        </w:tc>
        <w:tc>
          <w:tcPr>
            <w:tcW w:w="4000" w:type="dxa"/>
            <w:hideMark/>
          </w:tcPr>
          <w:p w:rsidRPr="00B61647" w:rsidR="00B61647" w:rsidP="00B61647" w:rsidRDefault="00B61647" w14:paraId="37CF5C71"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291A2BE6" w14:textId="77777777">
            <w:pPr>
              <w:rPr>
                <w:rFonts w:ascii="Calibri" w:hAnsi="Calibri" w:cs="Calibri"/>
                <w:sz w:val="22"/>
                <w:szCs w:val="22"/>
              </w:rPr>
            </w:pPr>
          </w:p>
        </w:tc>
      </w:tr>
      <w:tr w:rsidRPr="00B61647" w:rsidR="00B61647" w:rsidTr="2D264008" w14:paraId="5928CBCC" w14:textId="77777777">
        <w:trPr>
          <w:trHeight w:val="576"/>
        </w:trPr>
        <w:tc>
          <w:tcPr>
            <w:tcW w:w="10900" w:type="dxa"/>
            <w:gridSpan w:val="3"/>
            <w:hideMark/>
          </w:tcPr>
          <w:p w:rsidRPr="00B61647" w:rsidR="00B61647" w:rsidP="00B61647" w:rsidRDefault="00B61647" w14:paraId="2D8EC503" w14:textId="77777777">
            <w:pPr>
              <w:rPr>
                <w:rFonts w:ascii="Calibri" w:hAnsi="Calibri" w:cs="Calibri"/>
                <w:sz w:val="22"/>
                <w:szCs w:val="22"/>
              </w:rPr>
            </w:pPr>
            <w:r w:rsidRPr="00B61647">
              <w:rPr>
                <w:rFonts w:ascii="Calibri" w:hAnsi="Calibri" w:cs="Calibri"/>
                <w:sz w:val="22"/>
                <w:szCs w:val="22"/>
              </w:rPr>
              <w:t>3) Phase 3: Regional &amp; Divisional Customization Pilot (Months 7-9)</w:t>
            </w:r>
          </w:p>
        </w:tc>
      </w:tr>
      <w:tr w:rsidRPr="00B61647" w:rsidR="00B61647" w:rsidTr="2D264008" w14:paraId="1CB0A8DC" w14:textId="77777777">
        <w:trPr>
          <w:trHeight w:val="576"/>
        </w:trPr>
        <w:tc>
          <w:tcPr>
            <w:tcW w:w="3000" w:type="dxa"/>
            <w:vMerge w:val="restart"/>
            <w:hideMark/>
          </w:tcPr>
          <w:p w:rsidRPr="00B61647" w:rsidR="00B61647" w:rsidP="00B61647" w:rsidRDefault="00B61647" w14:paraId="0D1F246F" w14:textId="77777777">
            <w:pPr>
              <w:rPr>
                <w:rFonts w:ascii="Calibri" w:hAnsi="Calibri" w:cs="Calibri"/>
                <w:sz w:val="22"/>
                <w:szCs w:val="22"/>
              </w:rPr>
            </w:pPr>
            <w:proofErr w:type="spellStart"/>
            <w:r w:rsidRPr="00B61647">
              <w:rPr>
                <w:rFonts w:ascii="Calibri" w:hAnsi="Calibri" w:cs="Calibri"/>
                <w:sz w:val="22"/>
                <w:szCs w:val="22"/>
              </w:rPr>
              <w:t>i</w:t>
            </w:r>
            <w:proofErr w:type="spellEnd"/>
            <w:r w:rsidRPr="00B61647">
              <w:rPr>
                <w:rFonts w:ascii="Calibri" w:hAnsi="Calibri" w:cs="Calibri"/>
                <w:sz w:val="22"/>
                <w:szCs w:val="22"/>
              </w:rPr>
              <w:t>)</w:t>
            </w:r>
          </w:p>
        </w:tc>
        <w:tc>
          <w:tcPr>
            <w:tcW w:w="4000" w:type="dxa"/>
            <w:hideMark/>
          </w:tcPr>
          <w:p w:rsidRPr="00B61647" w:rsidR="00B61647" w:rsidP="00B61647" w:rsidRDefault="00B61647" w14:paraId="7EC56932" w14:textId="77777777">
            <w:pPr>
              <w:rPr>
                <w:rFonts w:ascii="Calibri" w:hAnsi="Calibri" w:cs="Calibri"/>
                <w:sz w:val="22"/>
                <w:szCs w:val="22"/>
              </w:rPr>
            </w:pPr>
            <w:r w:rsidRPr="00B61647">
              <w:rPr>
                <w:rFonts w:ascii="Calibri" w:hAnsi="Calibri" w:cs="Calibri"/>
                <w:sz w:val="22"/>
                <w:szCs w:val="22"/>
              </w:rPr>
              <w:t>Engage 2-3 regional/divisional teams to identify specific workflow requirements</w:t>
            </w:r>
          </w:p>
        </w:tc>
        <w:tc>
          <w:tcPr>
            <w:tcW w:w="3900" w:type="dxa"/>
            <w:vMerge w:val="restart"/>
            <w:hideMark/>
          </w:tcPr>
          <w:p w:rsidRPr="00B61647" w:rsidR="00B61647" w:rsidP="00B61647" w:rsidRDefault="00B61647" w14:paraId="7661B02D" w14:textId="0D8B2EF9">
            <w:pPr>
              <w:rPr>
                <w:rFonts w:ascii="Calibri" w:hAnsi="Calibri" w:cs="Calibri"/>
                <w:sz w:val="22"/>
                <w:szCs w:val="22"/>
              </w:rPr>
            </w:pPr>
            <w:r w:rsidRPr="00B61647">
              <w:rPr>
                <w:rFonts w:ascii="Calibri" w:hAnsi="Calibri" w:cs="Calibri"/>
                <w:sz w:val="22"/>
                <w:szCs w:val="22"/>
              </w:rPr>
              <w:t>1</w:t>
            </w:r>
            <w:r w:rsidR="007652DA">
              <w:rPr>
                <w:rFonts w:ascii="Calibri" w:hAnsi="Calibri" w:cs="Calibri"/>
                <w:sz w:val="22"/>
                <w:szCs w:val="22"/>
              </w:rPr>
              <w:t>0</w:t>
            </w:r>
            <w:r w:rsidRPr="00B61647">
              <w:rPr>
                <w:rFonts w:ascii="Calibri" w:hAnsi="Calibri" w:cs="Calibri"/>
                <w:sz w:val="22"/>
                <w:szCs w:val="22"/>
              </w:rPr>
              <w:t>% of consultant fee – Phase 3 (c)</w:t>
            </w:r>
          </w:p>
        </w:tc>
      </w:tr>
      <w:tr w:rsidRPr="00B61647" w:rsidR="00B61647" w:rsidTr="2D264008" w14:paraId="7E79EAF7" w14:textId="77777777">
        <w:trPr>
          <w:trHeight w:val="576"/>
        </w:trPr>
        <w:tc>
          <w:tcPr>
            <w:tcW w:w="3000" w:type="dxa"/>
            <w:vMerge/>
            <w:hideMark/>
          </w:tcPr>
          <w:p w:rsidRPr="00B61647" w:rsidR="00B61647" w:rsidP="00B61647" w:rsidRDefault="00B61647" w14:paraId="404AB2CC" w14:textId="77777777">
            <w:pPr>
              <w:rPr>
                <w:rFonts w:ascii="Calibri" w:hAnsi="Calibri" w:cs="Calibri"/>
                <w:sz w:val="22"/>
                <w:szCs w:val="22"/>
              </w:rPr>
            </w:pPr>
          </w:p>
        </w:tc>
        <w:tc>
          <w:tcPr>
            <w:tcW w:w="4000" w:type="dxa"/>
            <w:hideMark/>
          </w:tcPr>
          <w:p w:rsidRPr="00B61647" w:rsidR="00B61647" w:rsidP="00B61647" w:rsidRDefault="00B61647" w14:paraId="0CBA22C4" w14:textId="66FBBC16">
            <w:pPr>
              <w:rPr>
                <w:rFonts w:ascii="Calibri" w:hAnsi="Calibri" w:cs="Calibri"/>
                <w:sz w:val="22"/>
                <w:szCs w:val="22"/>
              </w:rPr>
            </w:pPr>
            <w:r w:rsidRPr="00B61647">
              <w:rPr>
                <w:rFonts w:ascii="Calibri" w:hAnsi="Calibri" w:cs="Calibri"/>
                <w:sz w:val="22"/>
                <w:szCs w:val="22"/>
              </w:rPr>
              <w:t>Develop and test customized workflows for regional and divisional needs</w:t>
            </w:r>
            <w:r w:rsidR="00B5172E">
              <w:rPr>
                <w:rFonts w:ascii="Calibri" w:hAnsi="Calibri" w:cs="Calibri"/>
                <w:sz w:val="22"/>
                <w:szCs w:val="22"/>
              </w:rPr>
              <w:t>.</w:t>
            </w:r>
          </w:p>
        </w:tc>
        <w:tc>
          <w:tcPr>
            <w:tcW w:w="3900" w:type="dxa"/>
            <w:vMerge/>
            <w:hideMark/>
          </w:tcPr>
          <w:p w:rsidRPr="00B61647" w:rsidR="00B61647" w:rsidP="00B61647" w:rsidRDefault="00B61647" w14:paraId="5BD466D5" w14:textId="77777777">
            <w:pPr>
              <w:rPr>
                <w:rFonts w:ascii="Calibri" w:hAnsi="Calibri" w:cs="Calibri"/>
                <w:sz w:val="22"/>
                <w:szCs w:val="22"/>
              </w:rPr>
            </w:pPr>
          </w:p>
        </w:tc>
      </w:tr>
      <w:tr w:rsidRPr="00B61647" w:rsidR="00B61647" w:rsidTr="2D264008" w14:paraId="4C366147" w14:textId="77777777">
        <w:trPr>
          <w:trHeight w:val="288"/>
        </w:trPr>
        <w:tc>
          <w:tcPr>
            <w:tcW w:w="3000" w:type="dxa"/>
            <w:vMerge/>
            <w:hideMark/>
          </w:tcPr>
          <w:p w:rsidRPr="00B61647" w:rsidR="00B61647" w:rsidP="00B61647" w:rsidRDefault="00B61647" w14:paraId="26381405" w14:textId="77777777">
            <w:pPr>
              <w:rPr>
                <w:rFonts w:ascii="Calibri" w:hAnsi="Calibri" w:cs="Calibri"/>
                <w:sz w:val="22"/>
                <w:szCs w:val="22"/>
              </w:rPr>
            </w:pPr>
          </w:p>
        </w:tc>
        <w:tc>
          <w:tcPr>
            <w:tcW w:w="4000" w:type="dxa"/>
            <w:hideMark/>
          </w:tcPr>
          <w:p w:rsidRPr="00B61647" w:rsidR="00B61647" w:rsidP="00B61647" w:rsidRDefault="00B61647" w14:paraId="5064DB42" w14:textId="77777777">
            <w:pPr>
              <w:rPr>
                <w:rFonts w:ascii="Calibri" w:hAnsi="Calibri" w:cs="Calibri"/>
                <w:sz w:val="22"/>
                <w:szCs w:val="22"/>
              </w:rPr>
            </w:pPr>
            <w:r w:rsidRPr="00B61647">
              <w:rPr>
                <w:rFonts w:ascii="Calibri" w:hAnsi="Calibri" w:cs="Calibri"/>
                <w:sz w:val="22"/>
                <w:szCs w:val="22"/>
              </w:rPr>
              <w:t>Deploy role-based access controls (RBAC)</w:t>
            </w:r>
          </w:p>
        </w:tc>
        <w:tc>
          <w:tcPr>
            <w:tcW w:w="3900" w:type="dxa"/>
            <w:vMerge/>
            <w:hideMark/>
          </w:tcPr>
          <w:p w:rsidRPr="00B61647" w:rsidR="00B61647" w:rsidP="00B61647" w:rsidRDefault="00B61647" w14:paraId="483C4BD7" w14:textId="77777777">
            <w:pPr>
              <w:rPr>
                <w:rFonts w:ascii="Calibri" w:hAnsi="Calibri" w:cs="Calibri"/>
                <w:sz w:val="22"/>
                <w:szCs w:val="22"/>
              </w:rPr>
            </w:pPr>
          </w:p>
        </w:tc>
      </w:tr>
      <w:tr w:rsidRPr="00B61647" w:rsidR="00B61647" w:rsidTr="2D264008" w14:paraId="1F7528B6" w14:textId="77777777">
        <w:trPr>
          <w:trHeight w:val="288"/>
        </w:trPr>
        <w:tc>
          <w:tcPr>
            <w:tcW w:w="3000" w:type="dxa"/>
            <w:vMerge/>
            <w:hideMark/>
          </w:tcPr>
          <w:p w:rsidRPr="00B61647" w:rsidR="00B61647" w:rsidP="00B61647" w:rsidRDefault="00B61647" w14:paraId="5D3EC964" w14:textId="77777777">
            <w:pPr>
              <w:rPr>
                <w:rFonts w:ascii="Calibri" w:hAnsi="Calibri" w:cs="Calibri"/>
                <w:sz w:val="22"/>
                <w:szCs w:val="22"/>
              </w:rPr>
            </w:pPr>
          </w:p>
        </w:tc>
        <w:tc>
          <w:tcPr>
            <w:tcW w:w="4000" w:type="dxa"/>
            <w:hideMark/>
          </w:tcPr>
          <w:p w:rsidRPr="00B61647" w:rsidR="00B61647" w:rsidP="00B61647" w:rsidRDefault="00B61647" w14:paraId="4CC0F10C"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20EC2C88" w14:textId="77777777">
            <w:pPr>
              <w:rPr>
                <w:rFonts w:ascii="Calibri" w:hAnsi="Calibri" w:cs="Calibri"/>
                <w:sz w:val="22"/>
                <w:szCs w:val="22"/>
              </w:rPr>
            </w:pPr>
          </w:p>
        </w:tc>
      </w:tr>
      <w:tr w:rsidRPr="00B61647" w:rsidR="00B61647" w:rsidTr="2D264008" w14:paraId="61C06C7D" w14:textId="77777777">
        <w:trPr>
          <w:trHeight w:val="288"/>
        </w:trPr>
        <w:tc>
          <w:tcPr>
            <w:tcW w:w="3000" w:type="dxa"/>
            <w:vMerge w:val="restart"/>
            <w:hideMark/>
          </w:tcPr>
          <w:p w:rsidRPr="00B61647" w:rsidR="00B61647" w:rsidP="00B61647" w:rsidRDefault="00B61647" w14:paraId="6CA796A5" w14:textId="77777777">
            <w:pPr>
              <w:rPr>
                <w:rFonts w:ascii="Calibri" w:hAnsi="Calibri" w:cs="Calibri"/>
                <w:sz w:val="22"/>
                <w:szCs w:val="22"/>
              </w:rPr>
            </w:pPr>
            <w:r w:rsidRPr="00B61647">
              <w:rPr>
                <w:rFonts w:ascii="Calibri" w:hAnsi="Calibri" w:cs="Calibri"/>
                <w:sz w:val="22"/>
                <w:szCs w:val="22"/>
              </w:rPr>
              <w:t>ii)</w:t>
            </w:r>
          </w:p>
        </w:tc>
        <w:tc>
          <w:tcPr>
            <w:tcW w:w="4000" w:type="dxa"/>
            <w:hideMark/>
          </w:tcPr>
          <w:p w:rsidRPr="00B61647" w:rsidR="00B61647" w:rsidP="00B61647" w:rsidRDefault="00B61647" w14:paraId="744B318C" w14:textId="77777777">
            <w:pPr>
              <w:rPr>
                <w:rFonts w:ascii="Calibri" w:hAnsi="Calibri" w:cs="Calibri"/>
                <w:sz w:val="22"/>
                <w:szCs w:val="22"/>
              </w:rPr>
            </w:pPr>
            <w:r w:rsidRPr="00B61647">
              <w:rPr>
                <w:rFonts w:ascii="Calibri" w:hAnsi="Calibri" w:cs="Calibri"/>
                <w:sz w:val="22"/>
                <w:szCs w:val="22"/>
              </w:rPr>
              <w:t>Execute data cleanup and migration</w:t>
            </w:r>
          </w:p>
        </w:tc>
        <w:tc>
          <w:tcPr>
            <w:tcW w:w="3900" w:type="dxa"/>
            <w:vMerge w:val="restart"/>
            <w:hideMark/>
          </w:tcPr>
          <w:p w:rsidRPr="00B61647" w:rsidR="00B61647" w:rsidP="00B61647" w:rsidRDefault="00B61647" w14:paraId="03B8C093" w14:textId="77777777">
            <w:pPr>
              <w:rPr>
                <w:rFonts w:ascii="Calibri" w:hAnsi="Calibri" w:cs="Calibri"/>
                <w:sz w:val="22"/>
                <w:szCs w:val="22"/>
              </w:rPr>
            </w:pPr>
            <w:r w:rsidRPr="00B61647">
              <w:rPr>
                <w:rFonts w:ascii="Calibri" w:hAnsi="Calibri" w:cs="Calibri"/>
                <w:sz w:val="22"/>
                <w:szCs w:val="22"/>
              </w:rPr>
              <w:t>10% of consultant fee – Phase 3 (c)</w:t>
            </w:r>
          </w:p>
        </w:tc>
      </w:tr>
      <w:tr w:rsidRPr="00B61647" w:rsidR="00B61647" w:rsidTr="2D264008" w14:paraId="4BE7A08B" w14:textId="77777777">
        <w:trPr>
          <w:trHeight w:val="576"/>
        </w:trPr>
        <w:tc>
          <w:tcPr>
            <w:tcW w:w="3000" w:type="dxa"/>
            <w:vMerge/>
            <w:hideMark/>
          </w:tcPr>
          <w:p w:rsidRPr="00B61647" w:rsidR="00B61647" w:rsidP="00B61647" w:rsidRDefault="00B61647" w14:paraId="2E0EF43E" w14:textId="77777777">
            <w:pPr>
              <w:rPr>
                <w:rFonts w:ascii="Calibri" w:hAnsi="Calibri" w:cs="Calibri"/>
                <w:sz w:val="22"/>
                <w:szCs w:val="22"/>
              </w:rPr>
            </w:pPr>
          </w:p>
        </w:tc>
        <w:tc>
          <w:tcPr>
            <w:tcW w:w="4000" w:type="dxa"/>
            <w:hideMark/>
          </w:tcPr>
          <w:p w:rsidRPr="00B61647" w:rsidR="00B61647" w:rsidP="00B61647" w:rsidRDefault="00B61647" w14:paraId="0EBCB988" w14:textId="7C4BBEF5">
            <w:pPr>
              <w:rPr>
                <w:rFonts w:ascii="Calibri" w:hAnsi="Calibri" w:cs="Calibri"/>
                <w:sz w:val="22"/>
                <w:szCs w:val="22"/>
              </w:rPr>
            </w:pPr>
            <w:r w:rsidRPr="00B61647">
              <w:rPr>
                <w:rFonts w:ascii="Calibri" w:hAnsi="Calibri" w:cs="Calibri"/>
                <w:sz w:val="22"/>
                <w:szCs w:val="22"/>
              </w:rPr>
              <w:t>Conduct pilot testing with selected regional/divisional teams</w:t>
            </w:r>
            <w:r>
              <w:rPr>
                <w:rFonts w:ascii="Calibri" w:hAnsi="Calibri" w:cs="Calibri"/>
                <w:sz w:val="22"/>
                <w:szCs w:val="22"/>
              </w:rPr>
              <w:t>.</w:t>
            </w:r>
          </w:p>
        </w:tc>
        <w:tc>
          <w:tcPr>
            <w:tcW w:w="3900" w:type="dxa"/>
            <w:vMerge/>
            <w:hideMark/>
          </w:tcPr>
          <w:p w:rsidRPr="00B61647" w:rsidR="00B61647" w:rsidP="00B61647" w:rsidRDefault="00B61647" w14:paraId="7926430F" w14:textId="77777777">
            <w:pPr>
              <w:rPr>
                <w:rFonts w:ascii="Calibri" w:hAnsi="Calibri" w:cs="Calibri"/>
                <w:sz w:val="22"/>
                <w:szCs w:val="22"/>
              </w:rPr>
            </w:pPr>
          </w:p>
        </w:tc>
      </w:tr>
      <w:tr w:rsidRPr="00B61647" w:rsidR="00B61647" w:rsidTr="2D264008" w14:paraId="049EDB07" w14:textId="77777777">
        <w:trPr>
          <w:trHeight w:val="576"/>
        </w:trPr>
        <w:tc>
          <w:tcPr>
            <w:tcW w:w="3000" w:type="dxa"/>
            <w:vMerge/>
            <w:hideMark/>
          </w:tcPr>
          <w:p w:rsidRPr="00B61647" w:rsidR="00B61647" w:rsidP="00B61647" w:rsidRDefault="00B61647" w14:paraId="1006C559" w14:textId="77777777">
            <w:pPr>
              <w:rPr>
                <w:rFonts w:ascii="Calibri" w:hAnsi="Calibri" w:cs="Calibri"/>
                <w:sz w:val="22"/>
                <w:szCs w:val="22"/>
              </w:rPr>
            </w:pPr>
          </w:p>
        </w:tc>
        <w:tc>
          <w:tcPr>
            <w:tcW w:w="4000" w:type="dxa"/>
            <w:hideMark/>
          </w:tcPr>
          <w:p w:rsidRPr="00B61647" w:rsidR="00B61647" w:rsidP="00B61647" w:rsidRDefault="00B61647" w14:paraId="6ECD9A6E" w14:textId="77777777">
            <w:pPr>
              <w:rPr>
                <w:rFonts w:ascii="Calibri" w:hAnsi="Calibri" w:cs="Calibri"/>
                <w:sz w:val="22"/>
                <w:szCs w:val="22"/>
              </w:rPr>
            </w:pPr>
            <w:r w:rsidRPr="00B61647">
              <w:rPr>
                <w:rFonts w:ascii="Calibri" w:hAnsi="Calibri" w:cs="Calibri"/>
                <w:sz w:val="22"/>
                <w:szCs w:val="22"/>
              </w:rPr>
              <w:t>Develop customized training materials (FAQs, user guides, videos)</w:t>
            </w:r>
          </w:p>
        </w:tc>
        <w:tc>
          <w:tcPr>
            <w:tcW w:w="3900" w:type="dxa"/>
            <w:vMerge/>
            <w:hideMark/>
          </w:tcPr>
          <w:p w:rsidRPr="00B61647" w:rsidR="00B61647" w:rsidP="00B61647" w:rsidRDefault="00B61647" w14:paraId="60AA6984" w14:textId="77777777">
            <w:pPr>
              <w:rPr>
                <w:rFonts w:ascii="Calibri" w:hAnsi="Calibri" w:cs="Calibri"/>
                <w:sz w:val="22"/>
                <w:szCs w:val="22"/>
              </w:rPr>
            </w:pPr>
          </w:p>
        </w:tc>
      </w:tr>
      <w:tr w:rsidRPr="00B61647" w:rsidR="00B61647" w:rsidTr="2D264008" w14:paraId="0C736D10" w14:textId="77777777">
        <w:trPr>
          <w:trHeight w:val="576"/>
        </w:trPr>
        <w:tc>
          <w:tcPr>
            <w:tcW w:w="3000" w:type="dxa"/>
            <w:vMerge/>
            <w:hideMark/>
          </w:tcPr>
          <w:p w:rsidRPr="00B61647" w:rsidR="00B61647" w:rsidP="00B61647" w:rsidRDefault="00B61647" w14:paraId="5D454880" w14:textId="77777777">
            <w:pPr>
              <w:rPr>
                <w:rFonts w:ascii="Calibri" w:hAnsi="Calibri" w:cs="Calibri"/>
                <w:sz w:val="22"/>
                <w:szCs w:val="22"/>
              </w:rPr>
            </w:pPr>
          </w:p>
        </w:tc>
        <w:tc>
          <w:tcPr>
            <w:tcW w:w="4000" w:type="dxa"/>
            <w:hideMark/>
          </w:tcPr>
          <w:p w:rsidRPr="00B61647" w:rsidR="00B61647" w:rsidP="00B61647" w:rsidRDefault="00B61647" w14:paraId="45FB2FBD" w14:textId="6ACF06A4">
            <w:pPr>
              <w:rPr>
                <w:rFonts w:ascii="Calibri" w:hAnsi="Calibri" w:cs="Calibri"/>
                <w:sz w:val="22"/>
                <w:szCs w:val="22"/>
              </w:rPr>
            </w:pPr>
            <w:r w:rsidRPr="00B61647">
              <w:rPr>
                <w:rFonts w:ascii="Calibri" w:hAnsi="Calibri" w:cs="Calibri"/>
                <w:sz w:val="22"/>
                <w:szCs w:val="22"/>
              </w:rPr>
              <w:t>Conduct four training sessions (per region/division) tailored for the different user groups</w:t>
            </w:r>
            <w:r>
              <w:rPr>
                <w:rFonts w:ascii="Calibri" w:hAnsi="Calibri" w:cs="Calibri"/>
                <w:sz w:val="22"/>
                <w:szCs w:val="22"/>
              </w:rPr>
              <w:t>. (</w:t>
            </w:r>
            <w:r w:rsidRPr="00B61647">
              <w:rPr>
                <w:rFonts w:ascii="Calibri" w:hAnsi="Calibri" w:cs="Calibri"/>
                <w:sz w:val="22"/>
                <w:szCs w:val="22"/>
              </w:rPr>
              <w:t>administrators, contributors, and end-user</w:t>
            </w:r>
            <w:r>
              <w:rPr>
                <w:rFonts w:ascii="Calibri" w:hAnsi="Calibri" w:cs="Calibri"/>
                <w:sz w:val="22"/>
                <w:szCs w:val="22"/>
              </w:rPr>
              <w:t>)</w:t>
            </w:r>
          </w:p>
        </w:tc>
        <w:tc>
          <w:tcPr>
            <w:tcW w:w="3900" w:type="dxa"/>
            <w:vMerge/>
            <w:hideMark/>
          </w:tcPr>
          <w:p w:rsidRPr="00B61647" w:rsidR="00B61647" w:rsidP="00B61647" w:rsidRDefault="00B61647" w14:paraId="50634C50" w14:textId="77777777">
            <w:pPr>
              <w:rPr>
                <w:rFonts w:ascii="Calibri" w:hAnsi="Calibri" w:cs="Calibri"/>
                <w:sz w:val="22"/>
                <w:szCs w:val="22"/>
              </w:rPr>
            </w:pPr>
          </w:p>
        </w:tc>
      </w:tr>
      <w:tr w:rsidRPr="00B61647" w:rsidR="00B61647" w:rsidTr="2D264008" w14:paraId="312E6FA8" w14:textId="77777777">
        <w:trPr>
          <w:trHeight w:val="288"/>
        </w:trPr>
        <w:tc>
          <w:tcPr>
            <w:tcW w:w="3000" w:type="dxa"/>
            <w:vMerge/>
            <w:hideMark/>
          </w:tcPr>
          <w:p w:rsidRPr="00B61647" w:rsidR="00B61647" w:rsidP="00B61647" w:rsidRDefault="00B61647" w14:paraId="432BA3AD" w14:textId="77777777">
            <w:pPr>
              <w:rPr>
                <w:rFonts w:ascii="Calibri" w:hAnsi="Calibri" w:cs="Calibri"/>
                <w:sz w:val="22"/>
                <w:szCs w:val="22"/>
              </w:rPr>
            </w:pPr>
          </w:p>
        </w:tc>
        <w:tc>
          <w:tcPr>
            <w:tcW w:w="4000" w:type="dxa"/>
            <w:hideMark/>
          </w:tcPr>
          <w:p w:rsidRPr="00B61647" w:rsidR="00B61647" w:rsidP="00B61647" w:rsidRDefault="00B61647" w14:paraId="7C330BC5" w14:textId="77777777">
            <w:pPr>
              <w:rPr>
                <w:rFonts w:ascii="Calibri" w:hAnsi="Calibri" w:cs="Calibri"/>
                <w:sz w:val="22"/>
                <w:szCs w:val="22"/>
              </w:rPr>
            </w:pPr>
            <w:r w:rsidRPr="00B61647">
              <w:rPr>
                <w:rFonts w:ascii="Calibri" w:hAnsi="Calibri" w:cs="Calibri"/>
                <w:sz w:val="22"/>
                <w:szCs w:val="22"/>
              </w:rPr>
              <w:t>Pilot Testing Report Submitted</w:t>
            </w:r>
          </w:p>
        </w:tc>
        <w:tc>
          <w:tcPr>
            <w:tcW w:w="3900" w:type="dxa"/>
            <w:vMerge/>
            <w:hideMark/>
          </w:tcPr>
          <w:p w:rsidRPr="00B61647" w:rsidR="00B61647" w:rsidP="00B61647" w:rsidRDefault="00B61647" w14:paraId="4D57824C" w14:textId="77777777">
            <w:pPr>
              <w:rPr>
                <w:rFonts w:ascii="Calibri" w:hAnsi="Calibri" w:cs="Calibri"/>
                <w:sz w:val="22"/>
                <w:szCs w:val="22"/>
              </w:rPr>
            </w:pPr>
          </w:p>
        </w:tc>
      </w:tr>
      <w:tr w:rsidRPr="00B61647" w:rsidR="00B61647" w:rsidTr="2D264008" w14:paraId="37DB9A36" w14:textId="77777777">
        <w:trPr>
          <w:trHeight w:val="288"/>
        </w:trPr>
        <w:tc>
          <w:tcPr>
            <w:tcW w:w="3000" w:type="dxa"/>
            <w:vMerge/>
            <w:hideMark/>
          </w:tcPr>
          <w:p w:rsidRPr="00B61647" w:rsidR="00B61647" w:rsidP="00B61647" w:rsidRDefault="00B61647" w14:paraId="5D7E55E6" w14:textId="77777777">
            <w:pPr>
              <w:rPr>
                <w:rFonts w:ascii="Calibri" w:hAnsi="Calibri" w:cs="Calibri"/>
                <w:sz w:val="22"/>
                <w:szCs w:val="22"/>
              </w:rPr>
            </w:pPr>
          </w:p>
        </w:tc>
        <w:tc>
          <w:tcPr>
            <w:tcW w:w="4000" w:type="dxa"/>
            <w:hideMark/>
          </w:tcPr>
          <w:p w:rsidRPr="00B61647" w:rsidR="00B61647" w:rsidP="00B61647" w:rsidRDefault="00B61647" w14:paraId="52B23889"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1A2FD3C3" w14:textId="77777777">
            <w:pPr>
              <w:rPr>
                <w:rFonts w:ascii="Calibri" w:hAnsi="Calibri" w:cs="Calibri"/>
                <w:sz w:val="22"/>
                <w:szCs w:val="22"/>
              </w:rPr>
            </w:pPr>
          </w:p>
        </w:tc>
      </w:tr>
      <w:tr w:rsidRPr="00B61647" w:rsidR="00B61647" w:rsidTr="2D264008" w14:paraId="6CBB1269" w14:textId="77777777">
        <w:trPr>
          <w:trHeight w:val="576"/>
        </w:trPr>
        <w:tc>
          <w:tcPr>
            <w:tcW w:w="10900" w:type="dxa"/>
            <w:gridSpan w:val="3"/>
            <w:hideMark/>
          </w:tcPr>
          <w:p w:rsidRPr="00B61647" w:rsidR="00B61647" w:rsidP="00B61647" w:rsidRDefault="00B61647" w14:paraId="7EB7D032" w14:textId="77777777">
            <w:pPr>
              <w:rPr>
                <w:rFonts w:ascii="Calibri" w:hAnsi="Calibri" w:cs="Calibri"/>
                <w:sz w:val="22"/>
                <w:szCs w:val="22"/>
              </w:rPr>
            </w:pPr>
            <w:r w:rsidRPr="00B61647">
              <w:rPr>
                <w:rFonts w:ascii="Calibri" w:hAnsi="Calibri" w:cs="Calibri"/>
                <w:sz w:val="22"/>
                <w:szCs w:val="22"/>
              </w:rPr>
              <w:t>4) Phase 4: Full Rollout &amp; Adoption (Months 10-15)</w:t>
            </w:r>
          </w:p>
        </w:tc>
      </w:tr>
      <w:tr w:rsidRPr="00B61647" w:rsidR="00B61647" w:rsidTr="2D264008" w14:paraId="4A130375" w14:textId="77777777">
        <w:trPr>
          <w:trHeight w:val="576"/>
        </w:trPr>
        <w:tc>
          <w:tcPr>
            <w:tcW w:w="3000" w:type="dxa"/>
            <w:vMerge w:val="restart"/>
            <w:hideMark/>
          </w:tcPr>
          <w:p w:rsidRPr="00B61647" w:rsidR="00B61647" w:rsidP="00B61647" w:rsidRDefault="00B61647" w14:paraId="5FBE36E9" w14:textId="77777777">
            <w:pPr>
              <w:rPr>
                <w:rFonts w:ascii="Calibri" w:hAnsi="Calibri" w:cs="Calibri"/>
                <w:sz w:val="22"/>
                <w:szCs w:val="22"/>
              </w:rPr>
            </w:pPr>
            <w:proofErr w:type="spellStart"/>
            <w:r w:rsidRPr="00B61647">
              <w:rPr>
                <w:rFonts w:ascii="Calibri" w:hAnsi="Calibri" w:cs="Calibri"/>
                <w:sz w:val="22"/>
                <w:szCs w:val="22"/>
              </w:rPr>
              <w:t>i</w:t>
            </w:r>
            <w:proofErr w:type="spellEnd"/>
            <w:r w:rsidRPr="00B61647">
              <w:rPr>
                <w:rFonts w:ascii="Calibri" w:hAnsi="Calibri" w:cs="Calibri"/>
                <w:sz w:val="22"/>
                <w:szCs w:val="22"/>
              </w:rPr>
              <w:t>)</w:t>
            </w:r>
          </w:p>
        </w:tc>
        <w:tc>
          <w:tcPr>
            <w:tcW w:w="4000" w:type="dxa"/>
            <w:hideMark/>
          </w:tcPr>
          <w:p w:rsidRPr="00B61647" w:rsidR="00B61647" w:rsidP="00B61647" w:rsidRDefault="00B61647" w14:paraId="1F4D70B9" w14:textId="77777777">
            <w:pPr>
              <w:rPr>
                <w:rFonts w:ascii="Calibri" w:hAnsi="Calibri" w:cs="Calibri"/>
                <w:sz w:val="22"/>
                <w:szCs w:val="22"/>
              </w:rPr>
            </w:pPr>
            <w:r w:rsidRPr="00B61647">
              <w:rPr>
                <w:rFonts w:ascii="Calibri" w:hAnsi="Calibri" w:cs="Calibri"/>
                <w:sz w:val="22"/>
                <w:szCs w:val="22"/>
              </w:rPr>
              <w:t>Deploy regional/divisional sites for remaining regions/divisions</w:t>
            </w:r>
          </w:p>
        </w:tc>
        <w:tc>
          <w:tcPr>
            <w:tcW w:w="3900" w:type="dxa"/>
            <w:vMerge w:val="restart"/>
            <w:hideMark/>
          </w:tcPr>
          <w:p w:rsidRPr="00B61647" w:rsidR="00B61647" w:rsidP="00B61647" w:rsidRDefault="00831CE9" w14:paraId="78EA2825" w14:textId="2CE2E8E0">
            <w:pPr>
              <w:rPr>
                <w:rFonts w:ascii="Calibri" w:hAnsi="Calibri" w:cs="Calibri"/>
                <w:sz w:val="22"/>
                <w:szCs w:val="22"/>
              </w:rPr>
            </w:pPr>
            <w:r>
              <w:rPr>
                <w:rFonts w:ascii="Calibri" w:hAnsi="Calibri" w:cs="Calibri"/>
                <w:sz w:val="22"/>
                <w:szCs w:val="22"/>
              </w:rPr>
              <w:t>20</w:t>
            </w:r>
            <w:r w:rsidRPr="00B61647" w:rsidR="00B61647">
              <w:rPr>
                <w:rFonts w:ascii="Calibri" w:hAnsi="Calibri" w:cs="Calibri"/>
                <w:sz w:val="22"/>
                <w:szCs w:val="22"/>
              </w:rPr>
              <w:t>% of consultant fee – Phase 4 (d)</w:t>
            </w:r>
          </w:p>
        </w:tc>
      </w:tr>
      <w:tr w:rsidRPr="00B61647" w:rsidR="00B61647" w:rsidTr="2D264008" w14:paraId="718553E7" w14:textId="77777777">
        <w:trPr>
          <w:trHeight w:val="288"/>
        </w:trPr>
        <w:tc>
          <w:tcPr>
            <w:tcW w:w="3000" w:type="dxa"/>
            <w:vMerge/>
            <w:hideMark/>
          </w:tcPr>
          <w:p w:rsidRPr="00B61647" w:rsidR="00B61647" w:rsidP="00B61647" w:rsidRDefault="00B61647" w14:paraId="56788E9F" w14:textId="77777777">
            <w:pPr>
              <w:rPr>
                <w:rFonts w:ascii="Calibri" w:hAnsi="Calibri" w:cs="Calibri"/>
                <w:sz w:val="22"/>
                <w:szCs w:val="22"/>
              </w:rPr>
            </w:pPr>
          </w:p>
        </w:tc>
        <w:tc>
          <w:tcPr>
            <w:tcW w:w="4000" w:type="dxa"/>
            <w:hideMark/>
          </w:tcPr>
          <w:p w:rsidRPr="00B61647" w:rsidR="00B61647" w:rsidP="00B61647" w:rsidRDefault="00B61647" w14:paraId="6A0451E9" w14:textId="3C0196F3">
            <w:pPr>
              <w:rPr>
                <w:rFonts w:ascii="Calibri" w:hAnsi="Calibri" w:cs="Calibri"/>
                <w:sz w:val="22"/>
                <w:szCs w:val="22"/>
              </w:rPr>
            </w:pPr>
            <w:r w:rsidRPr="00B61647">
              <w:rPr>
                <w:rFonts w:ascii="Calibri" w:hAnsi="Calibri" w:cs="Calibri"/>
                <w:sz w:val="22"/>
                <w:szCs w:val="22"/>
              </w:rPr>
              <w:t>Execute final data migration</w:t>
            </w:r>
            <w:r w:rsidR="00CE1B12">
              <w:rPr>
                <w:rFonts w:ascii="Calibri" w:hAnsi="Calibri" w:cs="Calibri"/>
                <w:sz w:val="22"/>
                <w:szCs w:val="22"/>
              </w:rPr>
              <w:t>.</w:t>
            </w:r>
          </w:p>
        </w:tc>
        <w:tc>
          <w:tcPr>
            <w:tcW w:w="3900" w:type="dxa"/>
            <w:vMerge/>
            <w:hideMark/>
          </w:tcPr>
          <w:p w:rsidRPr="00B61647" w:rsidR="00B61647" w:rsidP="00B61647" w:rsidRDefault="00B61647" w14:paraId="42C743EB" w14:textId="77777777">
            <w:pPr>
              <w:rPr>
                <w:rFonts w:ascii="Calibri" w:hAnsi="Calibri" w:cs="Calibri"/>
                <w:sz w:val="22"/>
                <w:szCs w:val="22"/>
              </w:rPr>
            </w:pPr>
          </w:p>
        </w:tc>
      </w:tr>
      <w:tr w:rsidRPr="00B61647" w:rsidR="00B61647" w:rsidTr="2D264008" w14:paraId="16EE89AE" w14:textId="77777777">
        <w:trPr>
          <w:trHeight w:val="576"/>
        </w:trPr>
        <w:tc>
          <w:tcPr>
            <w:tcW w:w="3000" w:type="dxa"/>
            <w:vMerge/>
            <w:hideMark/>
          </w:tcPr>
          <w:p w:rsidRPr="00B61647" w:rsidR="00B61647" w:rsidP="00B61647" w:rsidRDefault="00B61647" w14:paraId="22F0B457" w14:textId="77777777">
            <w:pPr>
              <w:rPr>
                <w:rFonts w:ascii="Calibri" w:hAnsi="Calibri" w:cs="Calibri"/>
                <w:sz w:val="22"/>
                <w:szCs w:val="22"/>
              </w:rPr>
            </w:pPr>
          </w:p>
        </w:tc>
        <w:tc>
          <w:tcPr>
            <w:tcW w:w="4000" w:type="dxa"/>
            <w:hideMark/>
          </w:tcPr>
          <w:p w:rsidRPr="00B61647" w:rsidR="00B61647" w:rsidP="00B61647" w:rsidRDefault="00B61647" w14:paraId="074324FB" w14:textId="4892385B">
            <w:pPr>
              <w:rPr>
                <w:rFonts w:ascii="Calibri" w:hAnsi="Calibri" w:cs="Calibri"/>
                <w:sz w:val="22"/>
                <w:szCs w:val="22"/>
              </w:rPr>
            </w:pPr>
            <w:r w:rsidRPr="00B61647">
              <w:rPr>
                <w:rFonts w:ascii="Calibri" w:hAnsi="Calibri" w:cs="Calibri"/>
                <w:sz w:val="22"/>
                <w:szCs w:val="22"/>
              </w:rPr>
              <w:t xml:space="preserve">Ensure </w:t>
            </w:r>
            <w:r w:rsidR="00BC001C">
              <w:rPr>
                <w:rFonts w:ascii="Calibri" w:hAnsi="Calibri" w:cs="Calibri"/>
                <w:sz w:val="22"/>
                <w:szCs w:val="22"/>
              </w:rPr>
              <w:t xml:space="preserve">the </w:t>
            </w:r>
            <w:r w:rsidRPr="00B61647">
              <w:rPr>
                <w:rFonts w:ascii="Calibri" w:hAnsi="Calibri" w:cs="Calibri"/>
                <w:sz w:val="22"/>
                <w:szCs w:val="22"/>
              </w:rPr>
              <w:t>integrity of stored institutional knowledge</w:t>
            </w:r>
            <w:r w:rsidR="00AA330D">
              <w:rPr>
                <w:rFonts w:ascii="Calibri" w:hAnsi="Calibri" w:cs="Calibri"/>
                <w:sz w:val="22"/>
                <w:szCs w:val="22"/>
              </w:rPr>
              <w:t>.</w:t>
            </w:r>
          </w:p>
        </w:tc>
        <w:tc>
          <w:tcPr>
            <w:tcW w:w="3900" w:type="dxa"/>
            <w:vMerge/>
            <w:hideMark/>
          </w:tcPr>
          <w:p w:rsidRPr="00B61647" w:rsidR="00B61647" w:rsidP="00B61647" w:rsidRDefault="00B61647" w14:paraId="35EE6D94" w14:textId="77777777">
            <w:pPr>
              <w:rPr>
                <w:rFonts w:ascii="Calibri" w:hAnsi="Calibri" w:cs="Calibri"/>
                <w:sz w:val="22"/>
                <w:szCs w:val="22"/>
              </w:rPr>
            </w:pPr>
          </w:p>
        </w:tc>
      </w:tr>
      <w:tr w:rsidRPr="00B61647" w:rsidR="00B61647" w:rsidTr="2D264008" w14:paraId="58625B54" w14:textId="77777777">
        <w:trPr>
          <w:trHeight w:val="288"/>
        </w:trPr>
        <w:tc>
          <w:tcPr>
            <w:tcW w:w="3000" w:type="dxa"/>
            <w:vMerge/>
            <w:hideMark/>
          </w:tcPr>
          <w:p w:rsidRPr="00B61647" w:rsidR="00B61647" w:rsidP="00B61647" w:rsidRDefault="00B61647" w14:paraId="5824938E" w14:textId="77777777">
            <w:pPr>
              <w:rPr>
                <w:rFonts w:ascii="Calibri" w:hAnsi="Calibri" w:cs="Calibri"/>
                <w:sz w:val="22"/>
                <w:szCs w:val="22"/>
              </w:rPr>
            </w:pPr>
          </w:p>
        </w:tc>
        <w:tc>
          <w:tcPr>
            <w:tcW w:w="4000" w:type="dxa"/>
            <w:hideMark/>
          </w:tcPr>
          <w:p w:rsidRPr="00B61647" w:rsidR="00B61647" w:rsidP="00B61647" w:rsidRDefault="00B61647" w14:paraId="0E3D8309"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68D89894" w14:textId="77777777">
            <w:pPr>
              <w:rPr>
                <w:rFonts w:ascii="Calibri" w:hAnsi="Calibri" w:cs="Calibri"/>
                <w:sz w:val="22"/>
                <w:szCs w:val="22"/>
              </w:rPr>
            </w:pPr>
          </w:p>
        </w:tc>
      </w:tr>
      <w:tr w:rsidRPr="00B61647" w:rsidR="00B61647" w:rsidTr="2D264008" w14:paraId="2D78DFC5" w14:textId="77777777">
        <w:trPr>
          <w:trHeight w:val="576"/>
        </w:trPr>
        <w:tc>
          <w:tcPr>
            <w:tcW w:w="3000" w:type="dxa"/>
            <w:vMerge w:val="restart"/>
            <w:hideMark/>
          </w:tcPr>
          <w:p w:rsidRPr="00B61647" w:rsidR="00B61647" w:rsidP="00B61647" w:rsidRDefault="00B61647" w14:paraId="50567F21" w14:textId="77777777">
            <w:pPr>
              <w:rPr>
                <w:rFonts w:ascii="Calibri" w:hAnsi="Calibri" w:cs="Calibri"/>
                <w:sz w:val="22"/>
                <w:szCs w:val="22"/>
              </w:rPr>
            </w:pPr>
            <w:r w:rsidRPr="00B61647">
              <w:rPr>
                <w:rFonts w:ascii="Calibri" w:hAnsi="Calibri" w:cs="Calibri"/>
                <w:sz w:val="22"/>
                <w:szCs w:val="22"/>
              </w:rPr>
              <w:t>ii)</w:t>
            </w:r>
          </w:p>
        </w:tc>
        <w:tc>
          <w:tcPr>
            <w:tcW w:w="4000" w:type="dxa"/>
            <w:hideMark/>
          </w:tcPr>
          <w:p w:rsidRPr="00B61647" w:rsidR="00B61647" w:rsidP="00B61647" w:rsidRDefault="00B61647" w14:paraId="2157F81F" w14:textId="77777777">
            <w:pPr>
              <w:rPr>
                <w:rFonts w:ascii="Calibri" w:hAnsi="Calibri" w:cs="Calibri"/>
                <w:sz w:val="22"/>
                <w:szCs w:val="22"/>
              </w:rPr>
            </w:pPr>
            <w:r w:rsidRPr="00B61647">
              <w:rPr>
                <w:rFonts w:ascii="Calibri" w:hAnsi="Calibri" w:cs="Calibri"/>
                <w:sz w:val="22"/>
                <w:szCs w:val="22"/>
              </w:rPr>
              <w:t>Test and refine the system through iterative user feedback</w:t>
            </w:r>
          </w:p>
        </w:tc>
        <w:tc>
          <w:tcPr>
            <w:tcW w:w="3900" w:type="dxa"/>
            <w:vMerge w:val="restart"/>
            <w:hideMark/>
          </w:tcPr>
          <w:p w:rsidRPr="00B61647" w:rsidR="00B61647" w:rsidP="00B61647" w:rsidRDefault="00B61647" w14:paraId="46D67CA7" w14:textId="47F8A1E8">
            <w:pPr>
              <w:rPr>
                <w:rFonts w:ascii="Calibri" w:hAnsi="Calibri" w:cs="Calibri"/>
                <w:sz w:val="22"/>
                <w:szCs w:val="22"/>
              </w:rPr>
            </w:pPr>
            <w:r w:rsidRPr="00B61647">
              <w:rPr>
                <w:rFonts w:ascii="Calibri" w:hAnsi="Calibri" w:cs="Calibri"/>
                <w:sz w:val="22"/>
                <w:szCs w:val="22"/>
              </w:rPr>
              <w:t>1</w:t>
            </w:r>
            <w:r w:rsidR="00831CE9">
              <w:rPr>
                <w:rFonts w:ascii="Calibri" w:hAnsi="Calibri" w:cs="Calibri"/>
                <w:sz w:val="22"/>
                <w:szCs w:val="22"/>
              </w:rPr>
              <w:t>5</w:t>
            </w:r>
            <w:r w:rsidRPr="00B61647">
              <w:rPr>
                <w:rFonts w:ascii="Calibri" w:hAnsi="Calibri" w:cs="Calibri"/>
                <w:sz w:val="22"/>
                <w:szCs w:val="22"/>
              </w:rPr>
              <w:t>% of consultant fee – Phase 4 (d)</w:t>
            </w:r>
          </w:p>
        </w:tc>
      </w:tr>
      <w:tr w:rsidRPr="00B61647" w:rsidR="00B61647" w:rsidTr="2D264008" w14:paraId="01A6AE1B" w14:textId="77777777">
        <w:trPr>
          <w:trHeight w:val="576"/>
        </w:trPr>
        <w:tc>
          <w:tcPr>
            <w:tcW w:w="3000" w:type="dxa"/>
            <w:vMerge/>
            <w:hideMark/>
          </w:tcPr>
          <w:p w:rsidRPr="00B61647" w:rsidR="00B61647" w:rsidP="00B61647" w:rsidRDefault="00B61647" w14:paraId="112D5EE3" w14:textId="77777777">
            <w:pPr>
              <w:rPr>
                <w:rFonts w:ascii="Calibri" w:hAnsi="Calibri" w:cs="Calibri"/>
                <w:sz w:val="22"/>
                <w:szCs w:val="22"/>
              </w:rPr>
            </w:pPr>
          </w:p>
        </w:tc>
        <w:tc>
          <w:tcPr>
            <w:tcW w:w="4000" w:type="dxa"/>
            <w:hideMark/>
          </w:tcPr>
          <w:p w:rsidRPr="00B61647" w:rsidR="00B61647" w:rsidP="00B61647" w:rsidRDefault="00B61647" w14:paraId="149DE789" w14:textId="48A569B3">
            <w:pPr>
              <w:rPr>
                <w:rFonts w:ascii="Calibri" w:hAnsi="Calibri" w:cs="Calibri"/>
                <w:sz w:val="22"/>
                <w:szCs w:val="22"/>
              </w:rPr>
            </w:pPr>
            <w:r w:rsidRPr="00B61647">
              <w:rPr>
                <w:rFonts w:ascii="Calibri" w:hAnsi="Calibri" w:cs="Calibri"/>
                <w:sz w:val="22"/>
                <w:szCs w:val="22"/>
              </w:rPr>
              <w:t>Conduct four training sessions (per region/division) tailored for the different user groups</w:t>
            </w:r>
            <w:r>
              <w:rPr>
                <w:rFonts w:ascii="Calibri" w:hAnsi="Calibri" w:cs="Calibri"/>
                <w:sz w:val="22"/>
                <w:szCs w:val="22"/>
              </w:rPr>
              <w:t xml:space="preserve"> (</w:t>
            </w:r>
            <w:r w:rsidRPr="00B61647">
              <w:rPr>
                <w:rFonts w:ascii="Calibri" w:hAnsi="Calibri" w:cs="Calibri"/>
                <w:sz w:val="22"/>
                <w:szCs w:val="22"/>
              </w:rPr>
              <w:t xml:space="preserve">administrators, contributors, and </w:t>
            </w:r>
            <w:r w:rsidR="00BC001C">
              <w:rPr>
                <w:rFonts w:ascii="Calibri" w:hAnsi="Calibri" w:cs="Calibri"/>
                <w:sz w:val="22"/>
                <w:szCs w:val="22"/>
              </w:rPr>
              <w:t>end-users</w:t>
            </w:r>
            <w:r>
              <w:rPr>
                <w:rFonts w:ascii="Calibri" w:hAnsi="Calibri" w:cs="Calibri"/>
                <w:sz w:val="22"/>
                <w:szCs w:val="22"/>
              </w:rPr>
              <w:t>)</w:t>
            </w:r>
          </w:p>
        </w:tc>
        <w:tc>
          <w:tcPr>
            <w:tcW w:w="3900" w:type="dxa"/>
            <w:vMerge/>
            <w:hideMark/>
          </w:tcPr>
          <w:p w:rsidRPr="00B61647" w:rsidR="00B61647" w:rsidP="00B61647" w:rsidRDefault="00B61647" w14:paraId="08C827AC" w14:textId="77777777">
            <w:pPr>
              <w:rPr>
                <w:rFonts w:ascii="Calibri" w:hAnsi="Calibri" w:cs="Calibri"/>
                <w:sz w:val="22"/>
                <w:szCs w:val="22"/>
              </w:rPr>
            </w:pPr>
          </w:p>
        </w:tc>
      </w:tr>
      <w:tr w:rsidRPr="00B61647" w:rsidR="00B61647" w:rsidTr="2D264008" w14:paraId="59E42481" w14:textId="77777777">
        <w:trPr>
          <w:trHeight w:val="288"/>
        </w:trPr>
        <w:tc>
          <w:tcPr>
            <w:tcW w:w="3000" w:type="dxa"/>
            <w:vMerge/>
            <w:hideMark/>
          </w:tcPr>
          <w:p w:rsidRPr="00B61647" w:rsidR="00B61647" w:rsidP="00B61647" w:rsidRDefault="00B61647" w14:paraId="7271F342" w14:textId="77777777">
            <w:pPr>
              <w:rPr>
                <w:rFonts w:ascii="Calibri" w:hAnsi="Calibri" w:cs="Calibri"/>
                <w:sz w:val="22"/>
                <w:szCs w:val="22"/>
              </w:rPr>
            </w:pPr>
          </w:p>
        </w:tc>
        <w:tc>
          <w:tcPr>
            <w:tcW w:w="4000" w:type="dxa"/>
            <w:hideMark/>
          </w:tcPr>
          <w:p w:rsidRPr="00B61647" w:rsidR="00B61647" w:rsidP="00B61647" w:rsidRDefault="00B61647" w14:paraId="188E26B0" w14:textId="77777777">
            <w:pPr>
              <w:rPr>
                <w:rFonts w:ascii="Calibri" w:hAnsi="Calibri" w:cs="Calibri"/>
                <w:sz w:val="22"/>
                <w:szCs w:val="22"/>
              </w:rPr>
            </w:pPr>
            <w:r w:rsidRPr="00B61647">
              <w:rPr>
                <w:rFonts w:ascii="Calibri" w:hAnsi="Calibri" w:cs="Calibri"/>
                <w:sz w:val="22"/>
                <w:szCs w:val="22"/>
              </w:rPr>
              <w:t>Final Deployment &amp; Rollout Report Submitted</w:t>
            </w:r>
          </w:p>
        </w:tc>
        <w:tc>
          <w:tcPr>
            <w:tcW w:w="3900" w:type="dxa"/>
            <w:vMerge/>
            <w:hideMark/>
          </w:tcPr>
          <w:p w:rsidRPr="00B61647" w:rsidR="00B61647" w:rsidP="00B61647" w:rsidRDefault="00B61647" w14:paraId="206EE8C2" w14:textId="77777777">
            <w:pPr>
              <w:rPr>
                <w:rFonts w:ascii="Calibri" w:hAnsi="Calibri" w:cs="Calibri"/>
                <w:sz w:val="22"/>
                <w:szCs w:val="22"/>
              </w:rPr>
            </w:pPr>
          </w:p>
        </w:tc>
      </w:tr>
      <w:tr w:rsidRPr="00B61647" w:rsidR="00B61647" w:rsidTr="2D264008" w14:paraId="28BE18F8" w14:textId="77777777">
        <w:trPr>
          <w:trHeight w:val="288"/>
        </w:trPr>
        <w:tc>
          <w:tcPr>
            <w:tcW w:w="3000" w:type="dxa"/>
            <w:vMerge/>
            <w:hideMark/>
          </w:tcPr>
          <w:p w:rsidRPr="00B61647" w:rsidR="00B61647" w:rsidP="00B61647" w:rsidRDefault="00B61647" w14:paraId="20595463" w14:textId="77777777">
            <w:pPr>
              <w:rPr>
                <w:rFonts w:ascii="Calibri" w:hAnsi="Calibri" w:cs="Calibri"/>
                <w:sz w:val="22"/>
                <w:szCs w:val="22"/>
              </w:rPr>
            </w:pPr>
          </w:p>
        </w:tc>
        <w:tc>
          <w:tcPr>
            <w:tcW w:w="4000" w:type="dxa"/>
            <w:hideMark/>
          </w:tcPr>
          <w:p w:rsidRPr="00B61647" w:rsidR="00B61647" w:rsidP="00B61647" w:rsidRDefault="00B61647" w14:paraId="1E07268B"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135E6E67" w14:textId="77777777">
            <w:pPr>
              <w:rPr>
                <w:rFonts w:ascii="Calibri" w:hAnsi="Calibri" w:cs="Calibri"/>
                <w:sz w:val="22"/>
                <w:szCs w:val="22"/>
              </w:rPr>
            </w:pPr>
          </w:p>
        </w:tc>
      </w:tr>
      <w:tr w:rsidRPr="00B61647" w:rsidR="00B61647" w:rsidTr="2D264008" w14:paraId="25989391" w14:textId="77777777">
        <w:trPr>
          <w:trHeight w:val="864"/>
        </w:trPr>
        <w:tc>
          <w:tcPr>
            <w:tcW w:w="10900" w:type="dxa"/>
            <w:gridSpan w:val="3"/>
            <w:hideMark/>
          </w:tcPr>
          <w:p w:rsidRPr="00B61647" w:rsidR="00B61647" w:rsidP="00B61647" w:rsidRDefault="00B61647" w14:paraId="1FD0BABC" w14:textId="77777777">
            <w:pPr>
              <w:rPr>
                <w:rFonts w:ascii="Calibri" w:hAnsi="Calibri" w:cs="Calibri"/>
                <w:sz w:val="22"/>
                <w:szCs w:val="22"/>
              </w:rPr>
            </w:pPr>
            <w:r w:rsidRPr="00B61647">
              <w:rPr>
                <w:rFonts w:ascii="Calibri" w:hAnsi="Calibri" w:cs="Calibri"/>
                <w:sz w:val="22"/>
                <w:szCs w:val="22"/>
              </w:rPr>
              <w:t>5) Phase 5: Post-Implementation Support &amp; Optimization (Months 16-27)</w:t>
            </w:r>
          </w:p>
        </w:tc>
      </w:tr>
      <w:tr w:rsidRPr="00B61647" w:rsidR="00B61647" w:rsidTr="2D264008" w14:paraId="00AB46D8" w14:textId="77777777">
        <w:trPr>
          <w:trHeight w:val="576"/>
        </w:trPr>
        <w:tc>
          <w:tcPr>
            <w:tcW w:w="3000" w:type="dxa"/>
            <w:vMerge w:val="restart"/>
            <w:hideMark/>
          </w:tcPr>
          <w:p w:rsidRPr="00B61647" w:rsidR="00B61647" w:rsidP="00B61647" w:rsidRDefault="00B61647" w14:paraId="6961F046" w14:textId="77777777">
            <w:pPr>
              <w:rPr>
                <w:rFonts w:ascii="Calibri" w:hAnsi="Calibri" w:cs="Calibri"/>
                <w:sz w:val="22"/>
                <w:szCs w:val="22"/>
              </w:rPr>
            </w:pPr>
            <w:proofErr w:type="spellStart"/>
            <w:r w:rsidRPr="00B61647">
              <w:rPr>
                <w:rFonts w:ascii="Calibri" w:hAnsi="Calibri" w:cs="Calibri"/>
                <w:sz w:val="22"/>
                <w:szCs w:val="22"/>
              </w:rPr>
              <w:t>i</w:t>
            </w:r>
            <w:proofErr w:type="spellEnd"/>
            <w:r w:rsidRPr="00B61647">
              <w:rPr>
                <w:rFonts w:ascii="Calibri" w:hAnsi="Calibri" w:cs="Calibri"/>
                <w:sz w:val="22"/>
                <w:szCs w:val="22"/>
              </w:rPr>
              <w:t>)</w:t>
            </w:r>
          </w:p>
        </w:tc>
        <w:tc>
          <w:tcPr>
            <w:tcW w:w="4000" w:type="dxa"/>
            <w:hideMark/>
          </w:tcPr>
          <w:p w:rsidRPr="00B61647" w:rsidR="00B61647" w:rsidP="00B61647" w:rsidRDefault="00B61647" w14:paraId="6D4B9C05" w14:textId="77777777">
            <w:pPr>
              <w:rPr>
                <w:rFonts w:ascii="Calibri" w:hAnsi="Calibri" w:cs="Calibri"/>
                <w:sz w:val="22"/>
                <w:szCs w:val="22"/>
              </w:rPr>
            </w:pPr>
            <w:r w:rsidRPr="00B61647">
              <w:rPr>
                <w:rFonts w:ascii="Calibri" w:hAnsi="Calibri" w:cs="Calibri"/>
                <w:sz w:val="22"/>
                <w:szCs w:val="22"/>
              </w:rPr>
              <w:t>System Audits &amp; Monitoring Reports (Quarterly)</w:t>
            </w:r>
          </w:p>
        </w:tc>
        <w:tc>
          <w:tcPr>
            <w:tcW w:w="3900" w:type="dxa"/>
            <w:vMerge w:val="restart"/>
            <w:hideMark/>
          </w:tcPr>
          <w:p w:rsidRPr="00B61647" w:rsidR="00B61647" w:rsidP="00B61647" w:rsidRDefault="00B61647" w14:paraId="08AD6FEB" w14:textId="67AAB69E">
            <w:pPr>
              <w:rPr>
                <w:rFonts w:ascii="Calibri" w:hAnsi="Calibri" w:cs="Calibri"/>
                <w:sz w:val="22"/>
                <w:szCs w:val="22"/>
              </w:rPr>
            </w:pPr>
            <w:r w:rsidRPr="00B61647">
              <w:rPr>
                <w:rFonts w:ascii="Calibri" w:hAnsi="Calibri" w:cs="Calibri"/>
                <w:sz w:val="22"/>
                <w:szCs w:val="22"/>
              </w:rPr>
              <w:t xml:space="preserve">Total Fee (e) / 12 (Monthly </w:t>
            </w:r>
            <w:r w:rsidR="00882037">
              <w:rPr>
                <w:rFonts w:ascii="Calibri" w:hAnsi="Calibri" w:cs="Calibri"/>
                <w:sz w:val="22"/>
                <w:szCs w:val="22"/>
              </w:rPr>
              <w:t>instalment</w:t>
            </w:r>
            <w:r w:rsidRPr="00B61647">
              <w:rPr>
                <w:rFonts w:ascii="Calibri" w:hAnsi="Calibri" w:cs="Calibri"/>
                <w:sz w:val="22"/>
                <w:szCs w:val="22"/>
              </w:rPr>
              <w:t>)</w:t>
            </w:r>
          </w:p>
        </w:tc>
      </w:tr>
      <w:tr w:rsidRPr="00B61647" w:rsidR="00B61647" w:rsidTr="2D264008" w14:paraId="2EC0DC5A" w14:textId="77777777">
        <w:trPr>
          <w:trHeight w:val="576"/>
        </w:trPr>
        <w:tc>
          <w:tcPr>
            <w:tcW w:w="3000" w:type="dxa"/>
            <w:vMerge/>
            <w:hideMark/>
          </w:tcPr>
          <w:p w:rsidRPr="00B61647" w:rsidR="00B61647" w:rsidP="00B61647" w:rsidRDefault="00B61647" w14:paraId="45C96FFC" w14:textId="77777777">
            <w:pPr>
              <w:rPr>
                <w:rFonts w:ascii="Calibri" w:hAnsi="Calibri" w:cs="Calibri"/>
                <w:sz w:val="22"/>
                <w:szCs w:val="22"/>
              </w:rPr>
            </w:pPr>
          </w:p>
        </w:tc>
        <w:tc>
          <w:tcPr>
            <w:tcW w:w="4000" w:type="dxa"/>
            <w:hideMark/>
          </w:tcPr>
          <w:p w:rsidRPr="00B61647" w:rsidR="00B61647" w:rsidP="00B61647" w:rsidRDefault="00B61647" w14:paraId="5BD9F422" w14:textId="47B39A0A">
            <w:pPr>
              <w:rPr>
                <w:rFonts w:ascii="Calibri" w:hAnsi="Calibri" w:cs="Calibri"/>
                <w:sz w:val="22"/>
                <w:szCs w:val="22"/>
              </w:rPr>
            </w:pPr>
            <w:r w:rsidRPr="00B61647">
              <w:rPr>
                <w:rFonts w:ascii="Calibri" w:hAnsi="Calibri" w:cs="Calibri"/>
                <w:sz w:val="22"/>
                <w:szCs w:val="22"/>
              </w:rPr>
              <w:t>Address user feedback &amp; system enhancements</w:t>
            </w:r>
            <w:r>
              <w:rPr>
                <w:rFonts w:ascii="Calibri" w:hAnsi="Calibri" w:cs="Calibri"/>
                <w:sz w:val="22"/>
                <w:szCs w:val="22"/>
              </w:rPr>
              <w:t>.</w:t>
            </w:r>
          </w:p>
        </w:tc>
        <w:tc>
          <w:tcPr>
            <w:tcW w:w="3900" w:type="dxa"/>
            <w:vMerge/>
            <w:hideMark/>
          </w:tcPr>
          <w:p w:rsidRPr="00B61647" w:rsidR="00B61647" w:rsidP="00B61647" w:rsidRDefault="00B61647" w14:paraId="53779CA2" w14:textId="77777777">
            <w:pPr>
              <w:rPr>
                <w:rFonts w:ascii="Calibri" w:hAnsi="Calibri" w:cs="Calibri"/>
                <w:sz w:val="22"/>
                <w:szCs w:val="22"/>
              </w:rPr>
            </w:pPr>
          </w:p>
        </w:tc>
      </w:tr>
      <w:tr w:rsidRPr="00B61647" w:rsidR="00B61647" w:rsidTr="2D264008" w14:paraId="4E067652" w14:textId="77777777">
        <w:trPr>
          <w:trHeight w:val="576"/>
        </w:trPr>
        <w:tc>
          <w:tcPr>
            <w:tcW w:w="3000" w:type="dxa"/>
            <w:vMerge/>
            <w:hideMark/>
          </w:tcPr>
          <w:p w:rsidRPr="00B61647" w:rsidR="00B61647" w:rsidP="00B61647" w:rsidRDefault="00B61647" w14:paraId="37D238F2" w14:textId="77777777">
            <w:pPr>
              <w:rPr>
                <w:rFonts w:ascii="Calibri" w:hAnsi="Calibri" w:cs="Calibri"/>
                <w:sz w:val="22"/>
                <w:szCs w:val="22"/>
              </w:rPr>
            </w:pPr>
          </w:p>
        </w:tc>
        <w:tc>
          <w:tcPr>
            <w:tcW w:w="4000" w:type="dxa"/>
            <w:hideMark/>
          </w:tcPr>
          <w:p w:rsidRPr="00B61647" w:rsidR="00B61647" w:rsidP="00B61647" w:rsidRDefault="00B61647" w14:paraId="16DF63FF" w14:textId="2408C005">
            <w:pPr>
              <w:rPr>
                <w:rFonts w:ascii="Calibri" w:hAnsi="Calibri" w:cs="Calibri"/>
                <w:sz w:val="22"/>
                <w:szCs w:val="22"/>
              </w:rPr>
            </w:pPr>
            <w:r w:rsidRPr="00B61647">
              <w:rPr>
                <w:rFonts w:ascii="Calibri" w:hAnsi="Calibri" w:cs="Calibri"/>
                <w:sz w:val="22"/>
                <w:szCs w:val="22"/>
              </w:rPr>
              <w:t>Provide technical support and troubleshooting</w:t>
            </w:r>
            <w:r w:rsidR="00CE1B12">
              <w:rPr>
                <w:rFonts w:ascii="Calibri" w:hAnsi="Calibri" w:cs="Calibri"/>
                <w:sz w:val="22"/>
                <w:szCs w:val="22"/>
              </w:rPr>
              <w:t>.</w:t>
            </w:r>
          </w:p>
        </w:tc>
        <w:tc>
          <w:tcPr>
            <w:tcW w:w="3900" w:type="dxa"/>
            <w:vMerge/>
            <w:hideMark/>
          </w:tcPr>
          <w:p w:rsidRPr="00B61647" w:rsidR="00B61647" w:rsidP="00B61647" w:rsidRDefault="00B61647" w14:paraId="130BFD70" w14:textId="77777777">
            <w:pPr>
              <w:rPr>
                <w:rFonts w:ascii="Calibri" w:hAnsi="Calibri" w:cs="Calibri"/>
                <w:sz w:val="22"/>
                <w:szCs w:val="22"/>
              </w:rPr>
            </w:pPr>
          </w:p>
        </w:tc>
      </w:tr>
      <w:tr w:rsidRPr="00B61647" w:rsidR="00B61647" w:rsidTr="2D264008" w14:paraId="7E61737C" w14:textId="77777777">
        <w:trPr>
          <w:trHeight w:val="288"/>
        </w:trPr>
        <w:tc>
          <w:tcPr>
            <w:tcW w:w="3000" w:type="dxa"/>
            <w:vMerge/>
            <w:hideMark/>
          </w:tcPr>
          <w:p w:rsidRPr="00B61647" w:rsidR="00B61647" w:rsidP="00B61647" w:rsidRDefault="00B61647" w14:paraId="68F61050" w14:textId="77777777">
            <w:pPr>
              <w:rPr>
                <w:rFonts w:ascii="Calibri" w:hAnsi="Calibri" w:cs="Calibri"/>
                <w:sz w:val="22"/>
                <w:szCs w:val="22"/>
              </w:rPr>
            </w:pPr>
          </w:p>
        </w:tc>
        <w:tc>
          <w:tcPr>
            <w:tcW w:w="4000" w:type="dxa"/>
            <w:hideMark/>
          </w:tcPr>
          <w:p w:rsidRPr="00B61647" w:rsidR="00B61647" w:rsidP="00B61647" w:rsidRDefault="00B61647" w14:paraId="42DCB5D0"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2837C3DB" w14:textId="77777777">
            <w:pPr>
              <w:rPr>
                <w:rFonts w:ascii="Calibri" w:hAnsi="Calibri" w:cs="Calibri"/>
                <w:sz w:val="22"/>
                <w:szCs w:val="22"/>
              </w:rPr>
            </w:pPr>
          </w:p>
        </w:tc>
      </w:tr>
      <w:tr w:rsidRPr="00B61647" w:rsidR="00B61647" w:rsidTr="2D264008" w14:paraId="6068AD4D" w14:textId="77777777">
        <w:trPr>
          <w:trHeight w:val="576"/>
        </w:trPr>
        <w:tc>
          <w:tcPr>
            <w:tcW w:w="3000" w:type="dxa"/>
            <w:vMerge w:val="restart"/>
            <w:hideMark/>
          </w:tcPr>
          <w:p w:rsidRPr="00B61647" w:rsidR="00B61647" w:rsidP="00B61647" w:rsidRDefault="00B61647" w14:paraId="7B984E76" w14:textId="77777777">
            <w:pPr>
              <w:rPr>
                <w:rFonts w:ascii="Calibri" w:hAnsi="Calibri" w:cs="Calibri"/>
                <w:sz w:val="22"/>
                <w:szCs w:val="22"/>
              </w:rPr>
            </w:pPr>
            <w:r w:rsidRPr="00B61647">
              <w:rPr>
                <w:rFonts w:ascii="Calibri" w:hAnsi="Calibri" w:cs="Calibri"/>
                <w:sz w:val="22"/>
                <w:szCs w:val="22"/>
              </w:rPr>
              <w:t>ii)</w:t>
            </w:r>
          </w:p>
        </w:tc>
        <w:tc>
          <w:tcPr>
            <w:tcW w:w="4000" w:type="dxa"/>
            <w:hideMark/>
          </w:tcPr>
          <w:p w:rsidRPr="00B61647" w:rsidR="00B61647" w:rsidP="00B61647" w:rsidRDefault="00B61647" w14:paraId="1D06ECCC" w14:textId="77777777">
            <w:pPr>
              <w:rPr>
                <w:rFonts w:ascii="Calibri" w:hAnsi="Calibri" w:cs="Calibri"/>
                <w:sz w:val="22"/>
                <w:szCs w:val="22"/>
              </w:rPr>
            </w:pPr>
            <w:r w:rsidRPr="00B61647">
              <w:rPr>
                <w:rFonts w:ascii="Calibri" w:hAnsi="Calibri" w:cs="Calibri"/>
                <w:sz w:val="22"/>
                <w:szCs w:val="22"/>
              </w:rPr>
              <w:t>Develop Roadmap for Future Enhancements (Long-term sustainability plan)</w:t>
            </w:r>
          </w:p>
        </w:tc>
        <w:tc>
          <w:tcPr>
            <w:tcW w:w="3900" w:type="dxa"/>
            <w:vMerge w:val="restart"/>
            <w:hideMark/>
          </w:tcPr>
          <w:p w:rsidRPr="00B61647" w:rsidR="00B61647" w:rsidP="00B61647" w:rsidRDefault="00B61647" w14:paraId="2DB6FF30" w14:textId="77777777">
            <w:pPr>
              <w:rPr>
                <w:rFonts w:ascii="Calibri" w:hAnsi="Calibri" w:cs="Calibri"/>
                <w:sz w:val="22"/>
                <w:szCs w:val="22"/>
              </w:rPr>
            </w:pPr>
            <w:r w:rsidRPr="00B61647">
              <w:rPr>
                <w:rFonts w:ascii="Calibri" w:hAnsi="Calibri" w:cs="Calibri"/>
                <w:sz w:val="22"/>
                <w:szCs w:val="22"/>
              </w:rPr>
              <w:t>Final milestone payment – Phase 5 (e)</w:t>
            </w:r>
          </w:p>
        </w:tc>
      </w:tr>
      <w:tr w:rsidRPr="00B61647" w:rsidR="00B61647" w:rsidTr="2D264008" w14:paraId="321E37DE" w14:textId="77777777">
        <w:trPr>
          <w:trHeight w:val="288"/>
        </w:trPr>
        <w:tc>
          <w:tcPr>
            <w:tcW w:w="3000" w:type="dxa"/>
            <w:vMerge/>
            <w:hideMark/>
          </w:tcPr>
          <w:p w:rsidRPr="00B61647" w:rsidR="00B61647" w:rsidP="00B61647" w:rsidRDefault="00B61647" w14:paraId="2ACD4D26" w14:textId="77777777">
            <w:pPr>
              <w:rPr>
                <w:rFonts w:ascii="Calibri" w:hAnsi="Calibri" w:cs="Calibri"/>
                <w:sz w:val="22"/>
                <w:szCs w:val="22"/>
              </w:rPr>
            </w:pPr>
          </w:p>
        </w:tc>
        <w:tc>
          <w:tcPr>
            <w:tcW w:w="4000" w:type="dxa"/>
            <w:hideMark/>
          </w:tcPr>
          <w:p w:rsidRPr="00B61647" w:rsidR="00B61647" w:rsidP="00B61647" w:rsidRDefault="00B61647" w14:paraId="21156D0B" w14:textId="77777777">
            <w:pPr>
              <w:rPr>
                <w:rFonts w:ascii="Calibri" w:hAnsi="Calibri" w:cs="Calibri"/>
                <w:sz w:val="22"/>
                <w:szCs w:val="22"/>
              </w:rPr>
            </w:pPr>
            <w:r w:rsidRPr="00B61647">
              <w:rPr>
                <w:rFonts w:ascii="Calibri" w:hAnsi="Calibri" w:cs="Calibri"/>
                <w:sz w:val="22"/>
                <w:szCs w:val="22"/>
              </w:rPr>
              <w:t>Valid invoice</w:t>
            </w:r>
          </w:p>
        </w:tc>
        <w:tc>
          <w:tcPr>
            <w:tcW w:w="3900" w:type="dxa"/>
            <w:vMerge/>
            <w:hideMark/>
          </w:tcPr>
          <w:p w:rsidRPr="00B61647" w:rsidR="00B61647" w:rsidP="00B61647" w:rsidRDefault="00B61647" w14:paraId="4E05085A" w14:textId="77777777">
            <w:pPr>
              <w:rPr>
                <w:rFonts w:ascii="Calibri" w:hAnsi="Calibri" w:cs="Calibri"/>
                <w:sz w:val="22"/>
                <w:szCs w:val="22"/>
              </w:rPr>
            </w:pPr>
          </w:p>
        </w:tc>
      </w:tr>
      <w:tr w:rsidRPr="00B61647" w:rsidR="00B61647" w:rsidTr="2D264008" w14:paraId="027AFB2D" w14:textId="77777777">
        <w:trPr>
          <w:trHeight w:val="576"/>
        </w:trPr>
        <w:tc>
          <w:tcPr>
            <w:tcW w:w="10900" w:type="dxa"/>
            <w:gridSpan w:val="3"/>
            <w:hideMark/>
          </w:tcPr>
          <w:p w:rsidRPr="00B61647" w:rsidR="00B61647" w:rsidP="00B61647" w:rsidRDefault="00B61647" w14:paraId="4C520AF3" w14:textId="77777777">
            <w:pPr>
              <w:rPr>
                <w:rFonts w:ascii="Calibri" w:hAnsi="Calibri" w:cs="Calibri"/>
                <w:sz w:val="22"/>
                <w:szCs w:val="22"/>
              </w:rPr>
            </w:pPr>
            <w:r w:rsidRPr="00B61647">
              <w:rPr>
                <w:rFonts w:ascii="Calibri" w:hAnsi="Calibri" w:cs="Calibri"/>
                <w:sz w:val="22"/>
                <w:szCs w:val="22"/>
              </w:rPr>
              <w:t>6) System Augmentation (As Needed)</w:t>
            </w:r>
          </w:p>
        </w:tc>
      </w:tr>
      <w:tr w:rsidRPr="00B61647" w:rsidR="00B61647" w:rsidTr="2D264008" w14:paraId="05FF1E2E" w14:textId="77777777">
        <w:trPr>
          <w:trHeight w:val="288"/>
        </w:trPr>
        <w:tc>
          <w:tcPr>
            <w:tcW w:w="3000" w:type="dxa"/>
            <w:vMerge w:val="restart"/>
            <w:hideMark/>
          </w:tcPr>
          <w:p w:rsidRPr="00B61647" w:rsidR="00B61647" w:rsidP="00B61647" w:rsidRDefault="00B61647" w14:paraId="43029A3B" w14:textId="77777777">
            <w:pPr>
              <w:rPr>
                <w:rFonts w:ascii="Calibri" w:hAnsi="Calibri" w:cs="Calibri"/>
                <w:sz w:val="22"/>
                <w:szCs w:val="22"/>
              </w:rPr>
            </w:pPr>
            <w:proofErr w:type="spellStart"/>
            <w:r w:rsidRPr="00B61647">
              <w:rPr>
                <w:rFonts w:ascii="Calibri" w:hAnsi="Calibri" w:cs="Calibri"/>
                <w:sz w:val="22"/>
                <w:szCs w:val="22"/>
              </w:rPr>
              <w:t>i</w:t>
            </w:r>
            <w:proofErr w:type="spellEnd"/>
            <w:r w:rsidRPr="00B61647">
              <w:rPr>
                <w:rFonts w:ascii="Calibri" w:hAnsi="Calibri" w:cs="Calibri"/>
                <w:sz w:val="22"/>
                <w:szCs w:val="22"/>
              </w:rPr>
              <w:t>)</w:t>
            </w:r>
          </w:p>
        </w:tc>
        <w:tc>
          <w:tcPr>
            <w:tcW w:w="4000" w:type="dxa"/>
            <w:hideMark/>
          </w:tcPr>
          <w:p w:rsidRPr="00B61647" w:rsidR="00B61647" w:rsidP="00B61647" w:rsidRDefault="00B61647" w14:paraId="55E39BB5" w14:textId="77777777">
            <w:pPr>
              <w:rPr>
                <w:rFonts w:ascii="Calibri" w:hAnsi="Calibri" w:cs="Calibri"/>
                <w:sz w:val="22"/>
                <w:szCs w:val="22"/>
              </w:rPr>
            </w:pPr>
            <w:r w:rsidRPr="00B61647">
              <w:rPr>
                <w:rFonts w:ascii="Calibri" w:hAnsi="Calibri" w:cs="Calibri"/>
                <w:sz w:val="22"/>
                <w:szCs w:val="22"/>
              </w:rPr>
              <w:t>Change request action taken</w:t>
            </w:r>
          </w:p>
        </w:tc>
        <w:tc>
          <w:tcPr>
            <w:tcW w:w="3900" w:type="dxa"/>
            <w:vMerge w:val="restart"/>
            <w:hideMark/>
          </w:tcPr>
          <w:p w:rsidRPr="00B61647" w:rsidR="00B61647" w:rsidP="00B61647" w:rsidRDefault="00B61647" w14:paraId="17D94A2B" w14:textId="77777777">
            <w:pPr>
              <w:rPr>
                <w:rFonts w:ascii="Calibri" w:hAnsi="Calibri" w:cs="Calibri"/>
                <w:sz w:val="22"/>
                <w:szCs w:val="22"/>
              </w:rPr>
            </w:pPr>
            <w:r w:rsidRPr="00B61647">
              <w:rPr>
                <w:rFonts w:ascii="Calibri" w:hAnsi="Calibri" w:cs="Calibri"/>
                <w:sz w:val="22"/>
                <w:szCs w:val="22"/>
              </w:rPr>
              <w:t>Total Fee as per invoice</w:t>
            </w:r>
          </w:p>
        </w:tc>
      </w:tr>
      <w:tr w:rsidRPr="00B61647" w:rsidR="00B61647" w:rsidTr="2D264008" w14:paraId="628746C2" w14:textId="77777777">
        <w:trPr>
          <w:trHeight w:val="576"/>
        </w:trPr>
        <w:tc>
          <w:tcPr>
            <w:tcW w:w="3000" w:type="dxa"/>
            <w:vMerge/>
            <w:hideMark/>
          </w:tcPr>
          <w:p w:rsidRPr="00B61647" w:rsidR="00B61647" w:rsidP="00B61647" w:rsidRDefault="00B61647" w14:paraId="273573EC" w14:textId="77777777">
            <w:pPr>
              <w:rPr>
                <w:rFonts w:ascii="Calibri" w:hAnsi="Calibri" w:cs="Calibri"/>
                <w:sz w:val="22"/>
                <w:szCs w:val="22"/>
              </w:rPr>
            </w:pPr>
          </w:p>
        </w:tc>
        <w:tc>
          <w:tcPr>
            <w:tcW w:w="4000" w:type="dxa"/>
            <w:hideMark/>
          </w:tcPr>
          <w:p w:rsidRPr="00B61647" w:rsidR="00B61647" w:rsidP="00B61647" w:rsidRDefault="00B61647" w14:paraId="48ACFAD4" w14:textId="04FA34CE">
            <w:pPr>
              <w:rPr>
                <w:rFonts w:ascii="Calibri" w:hAnsi="Calibri" w:cs="Calibri"/>
                <w:sz w:val="22"/>
                <w:szCs w:val="22"/>
              </w:rPr>
            </w:pPr>
            <w:r w:rsidRPr="00B61647">
              <w:rPr>
                <w:rFonts w:ascii="Calibri" w:hAnsi="Calibri" w:cs="Calibri"/>
                <w:sz w:val="22"/>
                <w:szCs w:val="22"/>
              </w:rPr>
              <w:t>Valid invoice (</w:t>
            </w:r>
            <w:proofErr w:type="gramStart"/>
            <w:r w:rsidRPr="00B61647" w:rsidR="000D71AF">
              <w:rPr>
                <w:rFonts w:ascii="Calibri" w:hAnsi="Calibri" w:cs="Calibri"/>
                <w:sz w:val="22"/>
                <w:szCs w:val="22"/>
              </w:rPr>
              <w:t>as</w:t>
            </w:r>
            <w:r w:rsidRPr="00B61647">
              <w:rPr>
                <w:rFonts w:ascii="Calibri" w:hAnsi="Calibri" w:cs="Calibri"/>
                <w:sz w:val="22"/>
                <w:szCs w:val="22"/>
              </w:rPr>
              <w:t xml:space="preserve"> </w:t>
            </w:r>
            <w:r w:rsidR="000D71AF">
              <w:rPr>
                <w:rFonts w:ascii="Calibri" w:hAnsi="Calibri" w:cs="Calibri"/>
                <w:sz w:val="22"/>
                <w:szCs w:val="22"/>
              </w:rPr>
              <w:t>per</w:t>
            </w:r>
            <w:proofErr w:type="gramEnd"/>
            <w:r w:rsidR="000D71AF">
              <w:rPr>
                <w:rFonts w:ascii="Calibri" w:hAnsi="Calibri" w:cs="Calibri"/>
                <w:sz w:val="22"/>
                <w:szCs w:val="22"/>
              </w:rPr>
              <w:t xml:space="preserve"> </w:t>
            </w:r>
            <w:r w:rsidRPr="00B61647">
              <w:rPr>
                <w:rFonts w:ascii="Calibri" w:hAnsi="Calibri" w:cs="Calibri"/>
                <w:sz w:val="22"/>
                <w:szCs w:val="22"/>
              </w:rPr>
              <w:t>agreed effort estimation and fee)</w:t>
            </w:r>
          </w:p>
        </w:tc>
        <w:tc>
          <w:tcPr>
            <w:tcW w:w="3900" w:type="dxa"/>
            <w:vMerge/>
            <w:hideMark/>
          </w:tcPr>
          <w:p w:rsidRPr="00B61647" w:rsidR="00B61647" w:rsidP="00B61647" w:rsidRDefault="00B61647" w14:paraId="2F1F658B" w14:textId="77777777">
            <w:pPr>
              <w:rPr>
                <w:rFonts w:ascii="Calibri" w:hAnsi="Calibri" w:cs="Calibri"/>
                <w:sz w:val="22"/>
                <w:szCs w:val="22"/>
              </w:rPr>
            </w:pPr>
          </w:p>
        </w:tc>
      </w:tr>
    </w:tbl>
    <w:p w:rsidR="00B61647" w:rsidP="00B61647" w:rsidRDefault="00B61647" w14:paraId="6E084315" w14:textId="77777777">
      <w:pPr>
        <w:rPr>
          <w:rFonts w:ascii="Calibri" w:hAnsi="Calibri" w:cs="Calibri"/>
          <w:b/>
          <w:bCs/>
        </w:rPr>
      </w:pPr>
    </w:p>
    <w:p w:rsidRPr="005628F1" w:rsidR="005628F1" w:rsidP="00B61647" w:rsidRDefault="005628F1" w14:paraId="37F39BA0" w14:textId="442F84D9">
      <w:pPr>
        <w:rPr>
          <w:rFonts w:ascii="Calibri" w:hAnsi="Calibri" w:cs="Calibri"/>
        </w:rPr>
      </w:pPr>
      <w:r w:rsidRPr="005628F1">
        <w:rPr>
          <w:rFonts w:ascii="Calibri" w:hAnsi="Calibri" w:cs="Calibri"/>
          <w:b/>
          <w:bCs/>
        </w:rPr>
        <w:t xml:space="preserve">Note: </w:t>
      </w:r>
    </w:p>
    <w:p w:rsidRPr="005628F1" w:rsidR="005628F1" w:rsidP="005628F1" w:rsidRDefault="005628F1" w14:paraId="17A611A9" w14:textId="24CB3B0E">
      <w:pPr>
        <w:numPr>
          <w:ilvl w:val="0"/>
          <w:numId w:val="38"/>
        </w:numPr>
        <w:rPr>
          <w:rFonts w:ascii="Calibri" w:hAnsi="Calibri" w:cs="Calibri"/>
        </w:rPr>
      </w:pPr>
      <w:r w:rsidRPr="005628F1">
        <w:rPr>
          <w:rFonts w:ascii="Calibri" w:hAnsi="Calibri" w:cs="Calibri"/>
        </w:rPr>
        <w:t xml:space="preserve">IPPF would cover travel </w:t>
      </w:r>
      <w:r w:rsidR="00B61647">
        <w:rPr>
          <w:rFonts w:ascii="Calibri" w:hAnsi="Calibri" w:cs="Calibri"/>
        </w:rPr>
        <w:t>costs (i.e. only economy-class airfare or similar, including out-of-pocket</w:t>
      </w:r>
      <w:r w:rsidRPr="005628F1">
        <w:rPr>
          <w:rFonts w:ascii="Calibri" w:hAnsi="Calibri" w:cs="Calibri"/>
        </w:rPr>
        <w:t xml:space="preserve"> expenses, whilst on travel as per IPPF’s travel policy) for one person to all locations to be covered as part of this assignment with prior itinerary approval from the single point of contact provided by IPPF. </w:t>
      </w:r>
    </w:p>
    <w:p w:rsidRPr="005628F1" w:rsidR="005628F1" w:rsidP="005628F1" w:rsidRDefault="005628F1" w14:paraId="59002D46" w14:textId="732BDA72">
      <w:pPr>
        <w:numPr>
          <w:ilvl w:val="0"/>
          <w:numId w:val="38"/>
        </w:numPr>
        <w:rPr>
          <w:rFonts w:ascii="Calibri" w:hAnsi="Calibri" w:cs="Calibri"/>
        </w:rPr>
      </w:pPr>
      <w:r w:rsidRPr="005628F1">
        <w:rPr>
          <w:rFonts w:ascii="Calibri" w:hAnsi="Calibri" w:cs="Calibri"/>
        </w:rPr>
        <w:t xml:space="preserve">All other costs shall have to be borne by the Consultant. </w:t>
      </w:r>
    </w:p>
    <w:p w:rsidRPr="005628F1" w:rsidR="005628F1" w:rsidP="005628F1" w:rsidRDefault="005628F1" w14:paraId="76D5CF10" w14:textId="23A55C28">
      <w:pPr>
        <w:numPr>
          <w:ilvl w:val="0"/>
          <w:numId w:val="38"/>
        </w:numPr>
        <w:rPr>
          <w:rFonts w:ascii="Calibri" w:hAnsi="Calibri" w:cs="Calibri"/>
        </w:rPr>
      </w:pPr>
      <w:r w:rsidRPr="005628F1">
        <w:rPr>
          <w:rFonts w:ascii="Calibri" w:hAnsi="Calibri" w:cs="Calibri"/>
        </w:rPr>
        <w:t xml:space="preserve">All payments shall be payable on submission and approval of the invoice along with </w:t>
      </w:r>
      <w:r w:rsidR="00B61647">
        <w:rPr>
          <w:rFonts w:ascii="Calibri" w:hAnsi="Calibri" w:cs="Calibri"/>
        </w:rPr>
        <w:t xml:space="preserve">the </w:t>
      </w:r>
      <w:proofErr w:type="gramStart"/>
      <w:r w:rsidRPr="005628F1">
        <w:rPr>
          <w:rFonts w:ascii="Calibri" w:hAnsi="Calibri" w:cs="Calibri"/>
        </w:rPr>
        <w:t>deliverable</w:t>
      </w:r>
      <w:proofErr w:type="gramEnd"/>
      <w:r w:rsidRPr="005628F1">
        <w:rPr>
          <w:rFonts w:ascii="Calibri" w:hAnsi="Calibri" w:cs="Calibri"/>
        </w:rPr>
        <w:t xml:space="preserve">. </w:t>
      </w:r>
    </w:p>
    <w:p w:rsidRPr="005628F1" w:rsidR="005628F1" w:rsidP="005628F1" w:rsidRDefault="005628F1" w14:paraId="03758397" w14:textId="57BBF580">
      <w:pPr>
        <w:numPr>
          <w:ilvl w:val="0"/>
          <w:numId w:val="38"/>
        </w:numPr>
        <w:rPr>
          <w:rFonts w:ascii="Calibri" w:hAnsi="Calibri" w:cs="Calibri"/>
        </w:rPr>
      </w:pPr>
      <w:r w:rsidRPr="005628F1">
        <w:rPr>
          <w:rFonts w:ascii="Calibri" w:hAnsi="Calibri" w:cs="Calibri"/>
        </w:rPr>
        <w:t xml:space="preserve">Financial quote as per </w:t>
      </w:r>
      <w:r w:rsidR="00B61647">
        <w:rPr>
          <w:rFonts w:ascii="Calibri" w:hAnsi="Calibri" w:cs="Calibri"/>
        </w:rPr>
        <w:t xml:space="preserve">the </w:t>
      </w:r>
      <w:r w:rsidRPr="005628F1">
        <w:rPr>
          <w:rFonts w:ascii="Calibri" w:hAnsi="Calibri" w:cs="Calibri"/>
        </w:rPr>
        <w:t xml:space="preserve">desired format of the TOR needs to be provided in US$ only. </w:t>
      </w:r>
    </w:p>
    <w:p w:rsidRPr="005628F1" w:rsidR="005628F1" w:rsidP="005628F1" w:rsidRDefault="005628F1" w14:paraId="709A770D" w14:textId="77777777">
      <w:pPr>
        <w:rPr>
          <w:rFonts w:ascii="Calibri" w:hAnsi="Calibri" w:cs="Calibri"/>
        </w:rPr>
      </w:pPr>
    </w:p>
    <w:p w:rsidRPr="00755C01" w:rsidR="0066215C" w:rsidP="00755C01" w:rsidRDefault="0066215C" w14:paraId="399C142E" w14:textId="77777777">
      <w:pPr>
        <w:pStyle w:val="ListParagraph"/>
        <w:numPr>
          <w:ilvl w:val="0"/>
          <w:numId w:val="48"/>
        </w:numPr>
        <w:rPr>
          <w:rFonts w:ascii="Calibri" w:hAnsi="Calibri" w:cs="Calibri"/>
          <w:b/>
          <w:sz w:val="28"/>
          <w:szCs w:val="28"/>
        </w:rPr>
      </w:pPr>
      <w:r w:rsidRPr="00755C01">
        <w:rPr>
          <w:rFonts w:ascii="Calibri" w:hAnsi="Calibri" w:cs="Calibri"/>
          <w:b/>
          <w:sz w:val="28"/>
          <w:szCs w:val="28"/>
        </w:rPr>
        <w:t>Application Process</w:t>
      </w:r>
    </w:p>
    <w:p w:rsidRPr="00CB0D9B" w:rsidR="0066215C" w:rsidP="0066215C" w:rsidRDefault="0066215C" w14:paraId="33BF082C" w14:textId="77777777">
      <w:pPr>
        <w:rPr>
          <w:rFonts w:ascii="Calibri" w:hAnsi="Calibri" w:cs="Calibri"/>
        </w:rPr>
      </w:pPr>
      <w:r w:rsidRPr="00CB0D9B">
        <w:rPr>
          <w:rFonts w:ascii="Calibri" w:hAnsi="Calibri" w:cs="Calibri"/>
        </w:rPr>
        <w:t>Interested consultants/teams should submit:</w:t>
      </w:r>
    </w:p>
    <w:p w:rsidRPr="0091448B" w:rsidR="0091448B" w:rsidRDefault="0091448B" w14:paraId="38DAAEB7" w14:textId="4E41946B">
      <w:pPr>
        <w:numPr>
          <w:ilvl w:val="0"/>
          <w:numId w:val="39"/>
        </w:numPr>
        <w:rPr>
          <w:rFonts w:ascii="Calibri" w:hAnsi="Calibri" w:cs="Calibri"/>
        </w:rPr>
      </w:pPr>
      <w:r w:rsidRPr="0091448B">
        <w:rPr>
          <w:rFonts w:ascii="Calibri" w:hAnsi="Calibri" w:cs="Calibri"/>
        </w:rPr>
        <w:t>Technical proposal outlining the methodology, approach, compliance with RFP requirements, key milestones, and timeline (maximum 20 pages or 20 slides)</w:t>
      </w:r>
    </w:p>
    <w:p w:rsidRPr="0091448B" w:rsidR="0091448B" w:rsidRDefault="0091448B" w14:paraId="59757C69" w14:textId="6F9FBF4C">
      <w:pPr>
        <w:numPr>
          <w:ilvl w:val="0"/>
          <w:numId w:val="39"/>
        </w:numPr>
        <w:rPr>
          <w:rFonts w:ascii="Calibri" w:hAnsi="Calibri" w:cs="Calibri"/>
        </w:rPr>
      </w:pPr>
      <w:r w:rsidRPr="0091448B">
        <w:rPr>
          <w:rFonts w:ascii="Calibri" w:hAnsi="Calibri" w:cs="Calibri"/>
        </w:rPr>
        <w:t>Financial proposal in US$, using the prescribed format, with a detailed cost breakdown</w:t>
      </w:r>
    </w:p>
    <w:p w:rsidRPr="0091448B" w:rsidR="0091448B" w:rsidRDefault="0091448B" w14:paraId="32BBF85B" w14:textId="1A2A0CD9">
      <w:pPr>
        <w:numPr>
          <w:ilvl w:val="0"/>
          <w:numId w:val="39"/>
        </w:numPr>
        <w:rPr>
          <w:rFonts w:ascii="Calibri" w:hAnsi="Calibri" w:cs="Calibri"/>
        </w:rPr>
      </w:pPr>
      <w:r w:rsidRPr="0091448B">
        <w:rPr>
          <w:rFonts w:ascii="Calibri" w:hAnsi="Calibri" w:cs="Calibri"/>
        </w:rPr>
        <w:t>CVs of key personnel, including the proposed Project Manager, highlighting relevant experience and certifications (maximum 2 pages per CV)</w:t>
      </w:r>
    </w:p>
    <w:p w:rsidRPr="0091448B" w:rsidR="0091448B" w:rsidRDefault="0091448B" w14:paraId="0309EE14" w14:textId="2F307980">
      <w:pPr>
        <w:numPr>
          <w:ilvl w:val="0"/>
          <w:numId w:val="39"/>
        </w:numPr>
        <w:rPr>
          <w:rFonts w:ascii="Calibri" w:hAnsi="Calibri" w:cs="Calibri"/>
        </w:rPr>
      </w:pPr>
      <w:r w:rsidRPr="0091448B">
        <w:rPr>
          <w:rFonts w:ascii="Calibri" w:hAnsi="Calibri" w:cs="Calibri"/>
        </w:rPr>
        <w:t>At least two references from past projects of similar scope, with confirmation that clients can be contacted if shortlisted</w:t>
      </w:r>
    </w:p>
    <w:p w:rsidRPr="0091448B" w:rsidR="0091448B" w:rsidRDefault="0091448B" w14:paraId="0F5D4098" w14:textId="17A15F4F">
      <w:pPr>
        <w:numPr>
          <w:ilvl w:val="0"/>
          <w:numId w:val="39"/>
        </w:numPr>
        <w:rPr>
          <w:rFonts w:ascii="Calibri" w:hAnsi="Calibri" w:cs="Calibri"/>
        </w:rPr>
      </w:pPr>
      <w:r w:rsidRPr="0091448B">
        <w:rPr>
          <w:rFonts w:ascii="Calibri" w:hAnsi="Calibri" w:cs="Calibri"/>
        </w:rPr>
        <w:t>Examples of previous work demonstrating expertise in SharePoint restructuring and digital knowledge management</w:t>
      </w:r>
    </w:p>
    <w:p w:rsidR="0091448B" w:rsidP="0091448B" w:rsidRDefault="0091448B" w14:paraId="5845AA40" w14:textId="0783CFC1">
      <w:pPr>
        <w:numPr>
          <w:ilvl w:val="0"/>
          <w:numId w:val="39"/>
        </w:numPr>
        <w:rPr>
          <w:rFonts w:ascii="Calibri" w:hAnsi="Calibri" w:cs="Calibri"/>
        </w:rPr>
      </w:pPr>
      <w:r w:rsidRPr="0091448B">
        <w:rPr>
          <w:rFonts w:ascii="Calibri" w:hAnsi="Calibri" w:cs="Calibri"/>
        </w:rPr>
        <w:t>Signed self-declaration confirming the bidder has not been blacklisted by any government or non-government institution</w:t>
      </w:r>
    </w:p>
    <w:p w:rsidRPr="00DF04DC" w:rsidR="00DF04DC" w:rsidP="00DF04DC" w:rsidRDefault="00DF04DC" w14:paraId="1405EE53" w14:textId="6D8A215D">
      <w:pPr>
        <w:spacing w:before="100" w:beforeAutospacing="1" w:after="100" w:afterAutospacing="1" w:line="240" w:lineRule="auto"/>
        <w:rPr>
          <w:rFonts w:ascii="Times New Roman" w:hAnsi="Times New Roman" w:eastAsia="Times New Roman" w:cs="Times New Roman"/>
          <w:kern w:val="0"/>
          <w14:ligatures w14:val="none"/>
        </w:rPr>
      </w:pPr>
      <w:r w:rsidRPr="00DF04DC">
        <w:rPr>
          <w:rFonts w:ascii="Times New Roman" w:hAnsi="Times New Roman" w:eastAsia="Times New Roman" w:cs="Times New Roman"/>
          <w:i/>
          <w:kern w:val="0"/>
          <w14:ligatures w14:val="none"/>
        </w:rPr>
        <w:t>See Append</w:t>
      </w:r>
      <w:r>
        <w:rPr>
          <w:rFonts w:ascii="Times New Roman" w:hAnsi="Times New Roman" w:eastAsia="Times New Roman" w:cs="Times New Roman"/>
          <w:i/>
          <w:kern w:val="0"/>
          <w14:ligatures w14:val="none"/>
        </w:rPr>
        <w:t>ix 3</w:t>
      </w:r>
      <w:r w:rsidRPr="00DF04DC">
        <w:rPr>
          <w:rFonts w:ascii="Times New Roman" w:hAnsi="Times New Roman" w:eastAsia="Times New Roman" w:cs="Times New Roman"/>
          <w:i/>
          <w:kern w:val="0"/>
          <w14:ligatures w14:val="none"/>
        </w:rPr>
        <w:t xml:space="preserve"> for </w:t>
      </w:r>
      <w:r w:rsidR="00602567">
        <w:rPr>
          <w:rFonts w:ascii="Times New Roman" w:hAnsi="Times New Roman" w:eastAsia="Times New Roman" w:cs="Times New Roman"/>
          <w:i/>
          <w:kern w:val="0"/>
          <w14:ligatures w14:val="none"/>
        </w:rPr>
        <w:t>complete</w:t>
      </w:r>
      <w:r w:rsidRPr="00DF04DC">
        <w:rPr>
          <w:rFonts w:ascii="Times New Roman" w:hAnsi="Times New Roman" w:eastAsia="Times New Roman" w:cs="Times New Roman"/>
          <w:i/>
          <w:kern w:val="0"/>
          <w14:ligatures w14:val="none"/>
        </w:rPr>
        <w:t xml:space="preserve"> technical and financial bid format requirements.</w:t>
      </w:r>
    </w:p>
    <w:p w:rsidRPr="00DF04DC" w:rsidR="00DF04DC" w:rsidP="00DF04DC" w:rsidRDefault="00B465EA" w14:paraId="6587C911" w14:textId="77777777">
      <w:pPr>
        <w:pStyle w:val="ListParagraph"/>
        <w:numPr>
          <w:ilvl w:val="1"/>
          <w:numId w:val="48"/>
        </w:numPr>
        <w:spacing w:before="100" w:beforeAutospacing="1" w:after="100" w:afterAutospacing="1" w:line="240" w:lineRule="auto"/>
        <w:rPr>
          <w:rFonts w:ascii="Calibri" w:hAnsi="Calibri" w:eastAsia="Times New Roman" w:cs="Calibri"/>
          <w:b/>
          <w:kern w:val="0"/>
          <w14:ligatures w14:val="none"/>
        </w:rPr>
      </w:pPr>
      <w:r w:rsidRPr="00DF04DC">
        <w:rPr>
          <w:rFonts w:ascii="Calibri" w:hAnsi="Calibri" w:eastAsia="Times New Roman" w:cs="Calibri"/>
          <w:b/>
          <w:kern w:val="0"/>
          <w14:ligatures w14:val="none"/>
        </w:rPr>
        <w:t>How to Apply</w:t>
      </w:r>
    </w:p>
    <w:p w:rsidRPr="00DF04DC" w:rsidR="00B465EA" w:rsidP="4699791B" w:rsidRDefault="00B465EA" w14:paraId="57CF9AD9" w14:textId="33FF43D6">
      <w:pPr>
        <w:spacing w:before="100" w:beforeAutospacing="on" w:after="100" w:afterAutospacing="on" w:line="240" w:lineRule="auto"/>
        <w:rPr>
          <w:rFonts w:ascii="Calibri" w:hAnsi="Calibri" w:eastAsia="Times New Roman" w:cs="Calibri"/>
          <w:kern w:val="0"/>
          <w14:ligatures w14:val="none"/>
        </w:rPr>
      </w:pPr>
      <w:r w:rsidRPr="00DF04DC" w:rsidR="00B465EA">
        <w:rPr>
          <w:rFonts w:ascii="Calibri" w:hAnsi="Calibri" w:eastAsia="Times New Roman" w:cs="Calibri"/>
          <w:kern w:val="0"/>
          <w14:ligatures w14:val="none"/>
        </w:rPr>
        <w:t xml:space="preserve">Proposals (Technical and Financial) must be </w:t>
      </w:r>
      <w:r w:rsidRPr="00DF04DC" w:rsidR="00B465EA">
        <w:rPr>
          <w:rFonts w:ascii="Calibri" w:hAnsi="Calibri" w:eastAsia="Times New Roman" w:cs="Calibri"/>
          <w:kern w:val="0"/>
          <w14:ligatures w14:val="none"/>
        </w:rPr>
        <w:t xml:space="preserve">submitted</w:t>
      </w:r>
      <w:r w:rsidRPr="00DF04DC" w:rsidR="00B465EA">
        <w:rPr>
          <w:rFonts w:ascii="Calibri" w:hAnsi="Calibri" w:eastAsia="Times New Roman" w:cs="Calibri"/>
          <w:kern w:val="0"/>
          <w14:ligatures w14:val="none"/>
        </w:rPr>
        <w:t xml:space="preserve"> via email to </w:t>
      </w:r>
      <w:hyperlink w:history="1" r:id="R705682337aa645d5">
        <w:r w:rsidRPr="4699791B" w:rsidR="00DA5E63">
          <w:rPr>
            <w:rStyle w:val="Hyperlink"/>
            <w:rFonts w:ascii="Calibri" w:hAnsi="Calibri" w:eastAsia="Times New Roman" w:cs="Calibri"/>
            <w:lang w:val="en-IN" w:eastAsia="en-IN"/>
          </w:rPr>
          <w:t>dmasara@ippf.org</w:t>
        </w:r>
      </w:hyperlink>
      <w:r w:rsidRPr="4699791B" w:rsidR="00DA5E63">
        <w:rPr>
          <w:rFonts w:ascii="Calibri" w:hAnsi="Calibri" w:eastAsia="Times New Roman" w:cs="Calibri"/>
          <w:color w:val="000000"/>
          <w:lang w:val="en-IN" w:eastAsia="en-IN"/>
        </w:rPr>
        <w:t xml:space="preserve"> (cc: </w:t>
      </w:r>
      <w:hyperlink w:history="1" r:id="R5f82611aa3024844">
        <w:r w:rsidRPr="4699791B" w:rsidR="00DA5E63">
          <w:rPr>
            <w:rStyle w:val="Hyperlink"/>
            <w:rFonts w:ascii="Calibri" w:hAnsi="Calibri" w:eastAsia="Times New Roman" w:cs="Calibri"/>
            <w:lang w:val="en-IN" w:eastAsia="en-IN"/>
          </w:rPr>
          <w:t>rsingh@ippf.org</w:t>
        </w:r>
      </w:hyperlink>
      <w:r w:rsidRPr="4699791B" w:rsidR="00DA5E63">
        <w:rPr>
          <w:rFonts w:ascii="Calibri" w:hAnsi="Calibri" w:eastAsia="Times New Roman" w:cs="Calibri"/>
          <w:color w:val="000000"/>
          <w:lang w:val="en-IN" w:eastAsia="en-IN"/>
        </w:rPr>
        <w:t xml:space="preserve">) </w:t>
      </w:r>
      <w:r w:rsidRPr="00DF04DC" w:rsidR="00B465EA">
        <w:rPr>
          <w:rFonts w:ascii="Calibri" w:hAnsi="Calibri" w:eastAsia="Times New Roman" w:cs="Calibri"/>
          <w:kern w:val="0"/>
          <w14:ligatures w14:val="none"/>
        </w:rPr>
        <w:t xml:space="preserve">in the required format (see Annex 3) </w:t>
      </w:r>
      <w:r w:rsidRPr="4699791B" w:rsidR="00B465EA">
        <w:rPr>
          <w:rFonts w:ascii="Calibri" w:hAnsi="Calibri" w:eastAsia="Times New Roman" w:cs="Calibri"/>
          <w:b w:val="1"/>
          <w:bCs w:val="1"/>
          <w:kern w:val="0"/>
          <w14:ligatures w14:val="none"/>
        </w:rPr>
        <w:t xml:space="preserve">by 5 PM BST on </w:t>
      </w:r>
      <w:r w:rsidRPr="4699791B" w:rsidR="42339CBC">
        <w:rPr>
          <w:rFonts w:ascii="Calibri" w:hAnsi="Calibri" w:eastAsia="Times New Roman" w:cs="Calibri"/>
          <w:b w:val="1"/>
          <w:bCs w:val="1"/>
          <w:kern w:val="0"/>
          <w14:ligatures w14:val="none"/>
        </w:rPr>
        <w:t>24</w:t>
      </w:r>
      <w:r w:rsidRPr="4699791B" w:rsidR="42339CBC">
        <w:rPr>
          <w:rFonts w:ascii="Calibri" w:hAnsi="Calibri" w:eastAsia="Times New Roman" w:cs="Calibri"/>
          <w:b w:val="1"/>
          <w:bCs w:val="1"/>
          <w:kern w:val="0"/>
          <w:vertAlign w:val="superscript"/>
          <w14:ligatures w14:val="none"/>
        </w:rPr>
        <w:t>th</w:t>
      </w:r>
      <w:r w:rsidRPr="4699791B" w:rsidR="42339CBC">
        <w:rPr>
          <w:rFonts w:ascii="Calibri" w:hAnsi="Calibri" w:eastAsia="Times New Roman" w:cs="Calibri"/>
          <w:b w:val="1"/>
          <w:bCs w:val="1"/>
          <w:kern w:val="0"/>
          <w14:ligatures w14:val="none"/>
        </w:rPr>
        <w:t xml:space="preserve"> Oct</w:t>
      </w:r>
      <w:r w:rsidRPr="4699791B" w:rsidR="00DF04DC">
        <w:rPr>
          <w:rFonts w:ascii="Calibri" w:hAnsi="Calibri" w:eastAsia="Times New Roman" w:cs="Calibri"/>
          <w:b w:val="1"/>
          <w:bCs w:val="1"/>
          <w:kern w:val="0"/>
          <w14:ligatures w14:val="none"/>
        </w:rPr>
        <w:t xml:space="preserve"> </w:t>
      </w:r>
      <w:r w:rsidRPr="4699791B" w:rsidR="00B465EA">
        <w:rPr>
          <w:rFonts w:ascii="Calibri" w:hAnsi="Calibri" w:eastAsia="Times New Roman" w:cs="Calibri"/>
          <w:b w:val="1"/>
          <w:bCs w:val="1"/>
          <w:kern w:val="0"/>
          <w14:ligatures w14:val="none"/>
        </w:rPr>
        <w:t>2025</w:t>
      </w:r>
      <w:r w:rsidRPr="00DF04DC" w:rsidR="00B465EA">
        <w:rPr>
          <w:rFonts w:ascii="Calibri" w:hAnsi="Calibri" w:eastAsia="Times New Roman" w:cs="Calibri"/>
          <w:kern w:val="0"/>
          <w14:ligatures w14:val="none"/>
        </w:rPr>
        <w:t>.</w:t>
      </w:r>
    </w:p>
    <w:p w:rsidRPr="00DF04DC" w:rsidR="00DF04DC" w:rsidP="00DF04DC" w:rsidRDefault="00B465EA" w14:paraId="26BBD85B" w14:textId="77777777">
      <w:pPr>
        <w:pStyle w:val="ListParagraph"/>
        <w:numPr>
          <w:ilvl w:val="1"/>
          <w:numId w:val="48"/>
        </w:numPr>
        <w:spacing w:before="100" w:beforeAutospacing="1" w:after="100" w:afterAutospacing="1" w:line="240" w:lineRule="auto"/>
        <w:rPr>
          <w:rFonts w:ascii="Calibri" w:hAnsi="Calibri" w:eastAsia="Times New Roman" w:cs="Calibri"/>
          <w:b/>
          <w:kern w:val="0"/>
          <w14:ligatures w14:val="none"/>
        </w:rPr>
      </w:pPr>
      <w:r w:rsidRPr="00B465EA">
        <w:rPr>
          <w:rFonts w:ascii="Calibri" w:hAnsi="Calibri" w:eastAsia="Times New Roman" w:cs="Calibri"/>
          <w:b/>
          <w:kern w:val="0"/>
          <w14:ligatures w14:val="none"/>
        </w:rPr>
        <w:t>Contact Information</w:t>
      </w:r>
    </w:p>
    <w:p w:rsidRPr="00DF04DC" w:rsidR="00B465EA" w:rsidP="00DF04DC" w:rsidRDefault="00B465EA" w14:paraId="52745B63" w14:textId="25F5D601">
      <w:pPr>
        <w:spacing w:before="100" w:beforeAutospacing="1" w:after="100" w:afterAutospacing="1" w:line="240" w:lineRule="auto"/>
        <w:rPr>
          <w:rFonts w:ascii="Calibri" w:hAnsi="Calibri" w:eastAsia="Times New Roman" w:cs="Calibri"/>
          <w:kern w:val="0"/>
          <w14:ligatures w14:val="none"/>
        </w:rPr>
      </w:pPr>
      <w:r w:rsidRPr="00DF04DC">
        <w:rPr>
          <w:rFonts w:ascii="Calibri" w:hAnsi="Calibri" w:eastAsia="Times New Roman" w:cs="Calibri"/>
          <w:kern w:val="0"/>
          <w14:ligatures w14:val="none"/>
        </w:rPr>
        <w:t xml:space="preserve">For any questions regarding this RFP, please email </w:t>
      </w:r>
      <w:hyperlink w:history="1" r:id="rId12">
        <w:r w:rsidRPr="00F358BA" w:rsidR="00DA5E63">
          <w:rPr>
            <w:rStyle w:val="Hyperlink"/>
            <w:rFonts w:ascii="Calibri" w:hAnsi="Calibri" w:eastAsia="Times New Roman" w:cs="Calibri"/>
            <w:szCs w:val="28"/>
            <w:lang w:val="en-IN" w:eastAsia="en-IN"/>
          </w:rPr>
          <w:t>dmasara@ippf.org</w:t>
        </w:r>
      </w:hyperlink>
      <w:r w:rsidR="00DA5E63">
        <w:rPr>
          <w:rFonts w:ascii="Calibri" w:hAnsi="Calibri" w:eastAsia="Times New Roman" w:cs="Calibri"/>
          <w:color w:val="000000"/>
          <w:szCs w:val="28"/>
          <w:lang w:val="en-IN" w:eastAsia="en-IN"/>
        </w:rPr>
        <w:t xml:space="preserve"> (cc: </w:t>
      </w:r>
      <w:hyperlink w:history="1" r:id="rId13">
        <w:r w:rsidRPr="00F358BA" w:rsidR="00DA5E63">
          <w:rPr>
            <w:rStyle w:val="Hyperlink"/>
            <w:rFonts w:ascii="Calibri" w:hAnsi="Calibri" w:eastAsia="Times New Roman" w:cs="Calibri"/>
            <w:szCs w:val="28"/>
            <w:lang w:val="en-IN" w:eastAsia="en-IN"/>
          </w:rPr>
          <w:t>rsingh@ippf.org</w:t>
        </w:r>
      </w:hyperlink>
      <w:r w:rsidR="00DA5E63">
        <w:rPr>
          <w:rFonts w:ascii="Calibri" w:hAnsi="Calibri" w:eastAsia="Times New Roman" w:cs="Calibri"/>
          <w:color w:val="000000"/>
          <w:szCs w:val="28"/>
          <w:lang w:val="en-IN" w:eastAsia="en-IN"/>
        </w:rPr>
        <w:t xml:space="preserve">) </w:t>
      </w:r>
    </w:p>
    <w:p w:rsidRPr="00D73620" w:rsidR="7DB16C1B" w:rsidP="00755C01" w:rsidRDefault="7DB16C1B" w14:paraId="57D2B73D" w14:textId="4336C237">
      <w:pPr>
        <w:rPr>
          <w:rFonts w:ascii="Calibri" w:hAnsi="Calibri" w:cs="Calibri"/>
          <w:b/>
          <w:sz w:val="28"/>
          <w:szCs w:val="28"/>
        </w:rPr>
      </w:pPr>
      <w:r w:rsidRPr="00D73620">
        <w:rPr>
          <w:rFonts w:ascii="Calibri" w:hAnsi="Calibri" w:cs="Calibri"/>
          <w:b/>
          <w:sz w:val="28"/>
          <w:szCs w:val="28"/>
        </w:rPr>
        <w:t xml:space="preserve">Annex </w:t>
      </w:r>
      <w:r w:rsidRPr="00D73620" w:rsidR="00755C01">
        <w:rPr>
          <w:rFonts w:ascii="Calibri" w:hAnsi="Calibri" w:cs="Calibri"/>
          <w:b/>
          <w:sz w:val="28"/>
          <w:szCs w:val="28"/>
        </w:rPr>
        <w:t>1</w:t>
      </w:r>
      <w:r w:rsidRPr="00D73620">
        <w:rPr>
          <w:rFonts w:ascii="Calibri" w:hAnsi="Calibri" w:cs="Calibri"/>
          <w:b/>
          <w:sz w:val="28"/>
          <w:szCs w:val="28"/>
        </w:rPr>
        <w:t>: Additional Information on the Secretariat Structure</w:t>
      </w:r>
    </w:p>
    <w:p w:rsidRPr="00CB0D9B" w:rsidR="2525C0E0" w:rsidP="02AC6EF9" w:rsidRDefault="2525C0E0" w14:paraId="28F57AF7" w14:textId="1BE889DD">
      <w:pPr>
        <w:rPr>
          <w:rFonts w:ascii="Calibri" w:hAnsi="Calibri" w:cs="Calibri"/>
          <w:b/>
          <w:bCs/>
        </w:rPr>
      </w:pPr>
      <w:r w:rsidRPr="00CB0D9B">
        <w:rPr>
          <w:rFonts w:ascii="Calibri" w:hAnsi="Calibri" w:cs="Calibri"/>
          <w:b/>
          <w:bCs/>
        </w:rPr>
        <w:t>1. Secretariat User Base &amp; Structure</w:t>
      </w:r>
    </w:p>
    <w:p w:rsidRPr="00CB0D9B" w:rsidR="2525C0E0" w:rsidP="02AC6EF9" w:rsidRDefault="2525C0E0" w14:paraId="7523B0F8" w14:textId="42758E9F">
      <w:pPr>
        <w:spacing w:before="240" w:after="240"/>
        <w:rPr>
          <w:rFonts w:ascii="Calibri" w:hAnsi="Calibri" w:cs="Calibri"/>
        </w:rPr>
      </w:pPr>
      <w:r w:rsidRPr="00CB0D9B">
        <w:rPr>
          <w:rFonts w:ascii="Calibri" w:hAnsi="Calibri" w:eastAsia="Aptos" w:cs="Calibri"/>
        </w:rPr>
        <w:t>The SharePoint Knowledge Hub will support 325 users across</w:t>
      </w:r>
      <w:r w:rsidR="00592534">
        <w:rPr>
          <w:rFonts w:ascii="Calibri" w:hAnsi="Calibri" w:eastAsia="Aptos" w:cs="Calibri"/>
        </w:rPr>
        <w:t xml:space="preserve"> the London office and six Regional Offices. </w:t>
      </w:r>
    </w:p>
    <w:p w:rsidRPr="00CB0D9B" w:rsidR="2525C0E0" w:rsidP="02AC6EF9" w:rsidRDefault="2525C0E0" w14:paraId="3C2DD25A" w14:textId="7C73CD3E">
      <w:pPr>
        <w:pStyle w:val="ListParagraph"/>
        <w:numPr>
          <w:ilvl w:val="0"/>
          <w:numId w:val="4"/>
        </w:numPr>
        <w:spacing w:after="0"/>
        <w:rPr>
          <w:rFonts w:ascii="Calibri" w:hAnsi="Calibri" w:eastAsia="Aptos" w:cs="Calibri"/>
        </w:rPr>
      </w:pPr>
      <w:r w:rsidRPr="00CB0D9B">
        <w:rPr>
          <w:rFonts w:ascii="Calibri" w:hAnsi="Calibri" w:eastAsia="Aptos" w:cs="Calibri"/>
        </w:rPr>
        <w:t>6 Regional Offices:</w:t>
      </w:r>
    </w:p>
    <w:p w:rsidRPr="00D331E2" w:rsidR="00C7781A" w:rsidP="00C7781A" w:rsidRDefault="00C7781A" w14:paraId="69B7DBED" w14:textId="66049AA1">
      <w:pPr>
        <w:pStyle w:val="ListParagraph"/>
        <w:numPr>
          <w:ilvl w:val="1"/>
          <w:numId w:val="4"/>
        </w:numPr>
        <w:spacing w:after="0"/>
        <w:rPr>
          <w:rFonts w:ascii="Calibri" w:hAnsi="Calibri" w:eastAsia="Aptos" w:cs="Calibri"/>
        </w:rPr>
      </w:pPr>
      <w:r w:rsidRPr="00D331E2">
        <w:rPr>
          <w:rFonts w:ascii="Calibri" w:hAnsi="Calibri" w:eastAsia="Aptos" w:cs="Calibri"/>
        </w:rPr>
        <w:t>Africa Regional Office (ARO) – Nairobi, Kenya</w:t>
      </w:r>
      <w:r w:rsidRPr="00D331E2" w:rsidR="00D331E2">
        <w:rPr>
          <w:rFonts w:ascii="Calibri" w:hAnsi="Calibri" w:eastAsia="Aptos" w:cs="Calibri"/>
        </w:rPr>
        <w:t xml:space="preserve"> and th</w:t>
      </w:r>
      <w:r w:rsidR="00D331E2">
        <w:rPr>
          <w:rFonts w:ascii="Calibri" w:hAnsi="Calibri" w:eastAsia="Aptos" w:cs="Calibri"/>
        </w:rPr>
        <w:t xml:space="preserve">e sub-regional </w:t>
      </w:r>
      <w:r w:rsidR="001645E2">
        <w:rPr>
          <w:rFonts w:ascii="Calibri" w:hAnsi="Calibri" w:eastAsia="Aptos" w:cs="Calibri"/>
        </w:rPr>
        <w:t xml:space="preserve">West Africa </w:t>
      </w:r>
      <w:r w:rsidR="00D331E2">
        <w:rPr>
          <w:rFonts w:ascii="Calibri" w:hAnsi="Calibri" w:eastAsia="Aptos" w:cs="Calibri"/>
        </w:rPr>
        <w:t>office in Abidjan, Cote d’Ivoire.</w:t>
      </w:r>
    </w:p>
    <w:p w:rsidRPr="00CB0D9B" w:rsidR="00C7781A" w:rsidP="00850E10" w:rsidRDefault="00C7781A" w14:paraId="4D7D0B5B" w14:textId="52688101">
      <w:pPr>
        <w:pStyle w:val="ListParagraph"/>
        <w:numPr>
          <w:ilvl w:val="1"/>
          <w:numId w:val="4"/>
        </w:numPr>
        <w:spacing w:after="0"/>
        <w:rPr>
          <w:rFonts w:ascii="Calibri" w:hAnsi="Calibri" w:eastAsia="Aptos" w:cs="Calibri"/>
        </w:rPr>
      </w:pPr>
      <w:r w:rsidRPr="00CB0D9B">
        <w:rPr>
          <w:rFonts w:ascii="Calibri" w:hAnsi="Calibri" w:eastAsia="Aptos" w:cs="Calibri"/>
        </w:rPr>
        <w:t xml:space="preserve">Americas &amp; the Caribbean Regional Office (ACRO) – </w:t>
      </w:r>
      <w:r w:rsidRPr="00CB0D9B" w:rsidR="00B1437D">
        <w:rPr>
          <w:rFonts w:ascii="Calibri" w:hAnsi="Calibri" w:eastAsia="Aptos" w:cs="Calibri"/>
        </w:rPr>
        <w:t>Mexico</w:t>
      </w:r>
      <w:r w:rsidR="009F3EF2">
        <w:rPr>
          <w:rFonts w:ascii="Calibri" w:hAnsi="Calibri" w:eastAsia="Aptos" w:cs="Calibri"/>
        </w:rPr>
        <w:t xml:space="preserve"> City, Mexico</w:t>
      </w:r>
      <w:r w:rsidRPr="00CB0D9B" w:rsidR="00850E10">
        <w:rPr>
          <w:rFonts w:ascii="Calibri" w:hAnsi="Calibri" w:eastAsia="Aptos" w:cs="Calibri"/>
        </w:rPr>
        <w:t>, and Trinidad and Tobago</w:t>
      </w:r>
    </w:p>
    <w:p w:rsidRPr="00CB0D9B" w:rsidR="00C7781A" w:rsidP="00C7781A" w:rsidRDefault="00C7781A" w14:paraId="5129905A" w14:textId="77777777">
      <w:pPr>
        <w:pStyle w:val="ListParagraph"/>
        <w:numPr>
          <w:ilvl w:val="1"/>
          <w:numId w:val="4"/>
        </w:numPr>
        <w:spacing w:after="0"/>
        <w:rPr>
          <w:rFonts w:ascii="Calibri" w:hAnsi="Calibri" w:eastAsia="Aptos" w:cs="Calibri"/>
        </w:rPr>
      </w:pPr>
      <w:r w:rsidRPr="00CB0D9B">
        <w:rPr>
          <w:rFonts w:ascii="Calibri" w:hAnsi="Calibri" w:eastAsia="Aptos" w:cs="Calibri"/>
        </w:rPr>
        <w:t>Arab World Regional Office (AWRO) – Tunis, Tunisia</w:t>
      </w:r>
    </w:p>
    <w:p w:rsidRPr="00CB0D9B" w:rsidR="00C7781A" w:rsidP="00C7781A" w:rsidRDefault="00C7781A" w14:paraId="4293B4EC" w14:textId="1DDE2774">
      <w:pPr>
        <w:pStyle w:val="ListParagraph"/>
        <w:numPr>
          <w:ilvl w:val="1"/>
          <w:numId w:val="4"/>
        </w:numPr>
        <w:spacing w:after="0"/>
        <w:rPr>
          <w:rFonts w:ascii="Calibri" w:hAnsi="Calibri" w:eastAsia="Aptos" w:cs="Calibri"/>
        </w:rPr>
      </w:pPr>
      <w:r w:rsidRPr="00CB0D9B">
        <w:rPr>
          <w:rFonts w:ascii="Calibri" w:hAnsi="Calibri" w:eastAsia="Aptos" w:cs="Calibri"/>
        </w:rPr>
        <w:t xml:space="preserve">East &amp; </w:t>
      </w:r>
      <w:r w:rsidRPr="00CB0D9B" w:rsidR="00F00737">
        <w:rPr>
          <w:rFonts w:ascii="Calibri" w:hAnsi="Calibri" w:eastAsia="Aptos" w:cs="Calibri"/>
        </w:rPr>
        <w:t>Southeast</w:t>
      </w:r>
      <w:r w:rsidRPr="00CB0D9B">
        <w:rPr>
          <w:rFonts w:ascii="Calibri" w:hAnsi="Calibri" w:eastAsia="Aptos" w:cs="Calibri"/>
        </w:rPr>
        <w:t xml:space="preserve"> Asia &amp; Oceania Regional Office (ESEAOR) – Kuala Lumpur, Malaysia</w:t>
      </w:r>
      <w:r w:rsidR="00B35F69">
        <w:rPr>
          <w:rFonts w:ascii="Calibri" w:hAnsi="Calibri" w:eastAsia="Aptos" w:cs="Calibri"/>
        </w:rPr>
        <w:t xml:space="preserve">, </w:t>
      </w:r>
      <w:r w:rsidR="00D331E2">
        <w:rPr>
          <w:rFonts w:ascii="Calibri" w:hAnsi="Calibri" w:eastAsia="Aptos" w:cs="Calibri"/>
        </w:rPr>
        <w:t>and the sub-regional</w:t>
      </w:r>
      <w:r w:rsidR="001645E2">
        <w:rPr>
          <w:rFonts w:ascii="Calibri" w:hAnsi="Calibri" w:eastAsia="Aptos" w:cs="Calibri"/>
        </w:rPr>
        <w:t xml:space="preserve"> Pacific</w:t>
      </w:r>
      <w:r w:rsidR="00D331E2">
        <w:rPr>
          <w:rFonts w:ascii="Calibri" w:hAnsi="Calibri" w:eastAsia="Aptos" w:cs="Calibri"/>
        </w:rPr>
        <w:t xml:space="preserve"> office</w:t>
      </w:r>
      <w:r w:rsidR="001645E2">
        <w:rPr>
          <w:rFonts w:ascii="Calibri" w:hAnsi="Calibri" w:eastAsia="Aptos" w:cs="Calibri"/>
        </w:rPr>
        <w:t xml:space="preserve"> in</w:t>
      </w:r>
      <w:r w:rsidR="00D331E2">
        <w:rPr>
          <w:rFonts w:ascii="Calibri" w:hAnsi="Calibri" w:eastAsia="Aptos" w:cs="Calibri"/>
        </w:rPr>
        <w:t xml:space="preserve"> </w:t>
      </w:r>
      <w:r w:rsidR="00B35F69">
        <w:rPr>
          <w:rFonts w:ascii="Calibri" w:hAnsi="Calibri" w:eastAsia="Aptos" w:cs="Calibri"/>
        </w:rPr>
        <w:t>Suva, Fiji</w:t>
      </w:r>
    </w:p>
    <w:p w:rsidRPr="00CB0D9B" w:rsidR="00C7781A" w:rsidP="00C7781A" w:rsidRDefault="00C7781A" w14:paraId="37908E9D" w14:textId="77777777">
      <w:pPr>
        <w:pStyle w:val="ListParagraph"/>
        <w:numPr>
          <w:ilvl w:val="1"/>
          <w:numId w:val="4"/>
        </w:numPr>
        <w:spacing w:after="0"/>
        <w:rPr>
          <w:rFonts w:ascii="Calibri" w:hAnsi="Calibri" w:eastAsia="Aptos" w:cs="Calibri"/>
        </w:rPr>
      </w:pPr>
      <w:r w:rsidRPr="00CB0D9B">
        <w:rPr>
          <w:rFonts w:ascii="Calibri" w:hAnsi="Calibri" w:eastAsia="Aptos" w:cs="Calibri"/>
        </w:rPr>
        <w:t>European Network (EN) – Brussels, Belgium</w:t>
      </w:r>
    </w:p>
    <w:p w:rsidRPr="00CB0D9B" w:rsidR="00C7781A" w:rsidP="00C7781A" w:rsidRDefault="00C7781A" w14:paraId="4FCE7AB4" w14:textId="028FA095">
      <w:pPr>
        <w:pStyle w:val="ListParagraph"/>
        <w:numPr>
          <w:ilvl w:val="1"/>
          <w:numId w:val="4"/>
        </w:numPr>
        <w:spacing w:after="0"/>
        <w:rPr>
          <w:rFonts w:ascii="Calibri" w:hAnsi="Calibri" w:eastAsia="Aptos" w:cs="Calibri"/>
        </w:rPr>
      </w:pPr>
      <w:r w:rsidRPr="00CB0D9B">
        <w:rPr>
          <w:rFonts w:ascii="Calibri" w:hAnsi="Calibri" w:eastAsia="Aptos" w:cs="Calibri"/>
        </w:rPr>
        <w:t>South Asia Regional Office (SARO) –New Delhi, India</w:t>
      </w:r>
    </w:p>
    <w:p w:rsidRPr="00CB0D9B" w:rsidR="007B0CED" w:rsidP="00C7781A" w:rsidRDefault="2525C0E0" w14:paraId="35649E00" w14:textId="0E657132">
      <w:pPr>
        <w:pStyle w:val="ListParagraph"/>
        <w:numPr>
          <w:ilvl w:val="0"/>
          <w:numId w:val="4"/>
        </w:numPr>
        <w:spacing w:after="0"/>
        <w:rPr>
          <w:rFonts w:ascii="Calibri" w:hAnsi="Calibri" w:eastAsia="Aptos" w:cs="Calibri"/>
        </w:rPr>
      </w:pPr>
      <w:r w:rsidRPr="00CB0D9B">
        <w:rPr>
          <w:rFonts w:ascii="Calibri" w:hAnsi="Calibri" w:eastAsia="Aptos" w:cs="Calibri"/>
        </w:rPr>
        <w:t>5 Secretariat Divisions</w:t>
      </w:r>
      <w:r w:rsidR="00A73EC6">
        <w:rPr>
          <w:rFonts w:ascii="Calibri" w:hAnsi="Calibri" w:eastAsia="Aptos" w:cs="Calibri"/>
        </w:rPr>
        <w:t xml:space="preserve"> with team members based out of </w:t>
      </w:r>
      <w:r w:rsidR="00592534">
        <w:rPr>
          <w:rFonts w:ascii="Calibri" w:hAnsi="Calibri" w:eastAsia="Aptos" w:cs="Calibri"/>
        </w:rPr>
        <w:t xml:space="preserve">the London office, </w:t>
      </w:r>
      <w:r w:rsidR="00A92570">
        <w:rPr>
          <w:rFonts w:ascii="Calibri" w:hAnsi="Calibri" w:eastAsia="Aptos" w:cs="Calibri"/>
        </w:rPr>
        <w:t>r</w:t>
      </w:r>
      <w:r w:rsidR="00592534">
        <w:rPr>
          <w:rFonts w:ascii="Calibri" w:hAnsi="Calibri" w:eastAsia="Aptos" w:cs="Calibri"/>
        </w:rPr>
        <w:t>egional offices and other locations</w:t>
      </w:r>
      <w:r w:rsidRPr="00CB0D9B">
        <w:rPr>
          <w:rFonts w:ascii="Calibri" w:hAnsi="Calibri" w:eastAsia="Aptos" w:cs="Calibri"/>
        </w:rPr>
        <w:t xml:space="preserve">: </w:t>
      </w:r>
    </w:p>
    <w:p w:rsidRPr="00CB0D9B" w:rsidR="00E218AB" w:rsidP="00E218AB" w:rsidRDefault="2525C0E0" w14:paraId="4012EA27" w14:textId="689B3771">
      <w:pPr>
        <w:pStyle w:val="ListParagraph"/>
        <w:numPr>
          <w:ilvl w:val="1"/>
          <w:numId w:val="4"/>
        </w:numPr>
        <w:spacing w:after="0"/>
        <w:rPr>
          <w:rFonts w:ascii="Calibri" w:hAnsi="Calibri" w:eastAsia="Aptos" w:cs="Calibri"/>
        </w:rPr>
      </w:pPr>
      <w:r w:rsidRPr="00CB0D9B">
        <w:rPr>
          <w:rFonts w:ascii="Calibri" w:hAnsi="Calibri" w:eastAsia="Aptos" w:cs="Calibri"/>
        </w:rPr>
        <w:t>MA</w:t>
      </w:r>
      <w:r w:rsidRPr="00CB0D9B" w:rsidR="00E42BDE">
        <w:rPr>
          <w:rFonts w:ascii="Calibri" w:hAnsi="Calibri" w:eastAsia="Aptos" w:cs="Calibri"/>
        </w:rPr>
        <w:t xml:space="preserve"> Development and </w:t>
      </w:r>
      <w:r w:rsidRPr="00CB0D9B">
        <w:rPr>
          <w:rFonts w:ascii="Calibri" w:hAnsi="Calibri" w:eastAsia="Aptos" w:cs="Calibri"/>
        </w:rPr>
        <w:t>I</w:t>
      </w:r>
      <w:r w:rsidRPr="00CB0D9B" w:rsidR="00E42BDE">
        <w:rPr>
          <w:rFonts w:ascii="Calibri" w:hAnsi="Calibri" w:eastAsia="Aptos" w:cs="Calibri"/>
        </w:rPr>
        <w:t>mpact</w:t>
      </w:r>
    </w:p>
    <w:p w:rsidRPr="00CB0D9B" w:rsidR="00E218AB" w:rsidP="00E218AB" w:rsidRDefault="2525C0E0" w14:paraId="0DC673E0" w14:textId="26BECA3F">
      <w:pPr>
        <w:pStyle w:val="ListParagraph"/>
        <w:numPr>
          <w:ilvl w:val="1"/>
          <w:numId w:val="4"/>
        </w:numPr>
        <w:spacing w:after="0"/>
        <w:rPr>
          <w:rFonts w:ascii="Calibri" w:hAnsi="Calibri" w:eastAsia="Aptos" w:cs="Calibri"/>
        </w:rPr>
      </w:pPr>
      <w:r w:rsidRPr="00CB0D9B">
        <w:rPr>
          <w:rFonts w:ascii="Calibri" w:hAnsi="Calibri" w:eastAsia="Aptos" w:cs="Calibri"/>
        </w:rPr>
        <w:t xml:space="preserve">Finance &amp; </w:t>
      </w:r>
      <w:r w:rsidRPr="00CB0D9B" w:rsidR="00E218AB">
        <w:rPr>
          <w:rFonts w:ascii="Calibri" w:hAnsi="Calibri" w:eastAsia="Aptos" w:cs="Calibri"/>
        </w:rPr>
        <w:t>Technology</w:t>
      </w:r>
    </w:p>
    <w:p w:rsidRPr="00CB0D9B" w:rsidR="00E218AB" w:rsidP="00E218AB" w:rsidRDefault="007B0CED" w14:paraId="31F19788" w14:textId="3C911FBC">
      <w:pPr>
        <w:pStyle w:val="ListParagraph"/>
        <w:numPr>
          <w:ilvl w:val="1"/>
          <w:numId w:val="4"/>
        </w:numPr>
        <w:spacing w:after="0"/>
        <w:rPr>
          <w:rFonts w:ascii="Calibri" w:hAnsi="Calibri" w:eastAsia="Aptos" w:cs="Calibri"/>
        </w:rPr>
      </w:pPr>
      <w:r w:rsidRPr="00CB0D9B">
        <w:rPr>
          <w:rFonts w:ascii="Calibri" w:hAnsi="Calibri" w:eastAsia="Aptos" w:cs="Calibri"/>
        </w:rPr>
        <w:t xml:space="preserve">People, Organization &amp; </w:t>
      </w:r>
      <w:r w:rsidRPr="00CB0D9B" w:rsidR="00E218AB">
        <w:rPr>
          <w:rFonts w:ascii="Calibri" w:hAnsi="Calibri" w:eastAsia="Aptos" w:cs="Calibri"/>
        </w:rPr>
        <w:t>Culture (</w:t>
      </w:r>
      <w:r w:rsidRPr="00CB0D9B" w:rsidR="2525C0E0">
        <w:rPr>
          <w:rFonts w:ascii="Calibri" w:hAnsi="Calibri" w:eastAsia="Aptos" w:cs="Calibri"/>
        </w:rPr>
        <w:t>POC</w:t>
      </w:r>
      <w:r w:rsidRPr="00CB0D9B">
        <w:rPr>
          <w:rFonts w:ascii="Calibri" w:hAnsi="Calibri" w:eastAsia="Aptos" w:cs="Calibri"/>
        </w:rPr>
        <w:t>)</w:t>
      </w:r>
    </w:p>
    <w:p w:rsidRPr="00CB0D9B" w:rsidR="00E218AB" w:rsidP="00E218AB" w:rsidRDefault="2525C0E0" w14:paraId="6DA52EDF" w14:textId="2BBDFAD5">
      <w:pPr>
        <w:pStyle w:val="ListParagraph"/>
        <w:numPr>
          <w:ilvl w:val="1"/>
          <w:numId w:val="4"/>
        </w:numPr>
        <w:spacing w:after="0"/>
        <w:rPr>
          <w:rFonts w:ascii="Calibri" w:hAnsi="Calibri" w:eastAsia="Aptos" w:cs="Calibri"/>
        </w:rPr>
      </w:pPr>
      <w:r w:rsidRPr="00CB0D9B">
        <w:rPr>
          <w:rFonts w:ascii="Calibri" w:hAnsi="Calibri" w:eastAsia="Aptos" w:cs="Calibri"/>
        </w:rPr>
        <w:t>External Relations</w:t>
      </w:r>
    </w:p>
    <w:p w:rsidRPr="00CB0D9B" w:rsidR="2525C0E0" w:rsidP="004219A5" w:rsidRDefault="004219A5" w14:paraId="7666AA20" w14:textId="6701B905">
      <w:pPr>
        <w:pStyle w:val="ListParagraph"/>
        <w:numPr>
          <w:ilvl w:val="1"/>
          <w:numId w:val="4"/>
        </w:numPr>
        <w:spacing w:after="0"/>
        <w:rPr>
          <w:rFonts w:ascii="Calibri" w:hAnsi="Calibri" w:eastAsia="Aptos" w:cs="Calibri"/>
        </w:rPr>
      </w:pPr>
      <w:r w:rsidRPr="00CB0D9B">
        <w:rPr>
          <w:rFonts w:ascii="Calibri" w:hAnsi="Calibri" w:eastAsia="Aptos" w:cs="Calibri"/>
        </w:rPr>
        <w:t>Directors' Leadership Team</w:t>
      </w:r>
      <w:r w:rsidRPr="00CB0D9B">
        <w:rPr>
          <w:rFonts w:ascii="Calibri" w:hAnsi="Calibri" w:eastAsia="Aptos" w:cs="Calibri"/>
          <w:b/>
          <w:bCs/>
        </w:rPr>
        <w:t xml:space="preserve"> (</w:t>
      </w:r>
      <w:r w:rsidRPr="00CB0D9B" w:rsidR="2525C0E0">
        <w:rPr>
          <w:rFonts w:ascii="Calibri" w:hAnsi="Calibri" w:eastAsia="Aptos" w:cs="Calibri"/>
        </w:rPr>
        <w:t>DLT</w:t>
      </w:r>
      <w:r w:rsidRPr="00CB0D9B">
        <w:rPr>
          <w:rFonts w:ascii="Calibri" w:hAnsi="Calibri" w:eastAsia="Aptos" w:cs="Calibri"/>
        </w:rPr>
        <w:t>)</w:t>
      </w:r>
      <w:r w:rsidRPr="00CB0D9B" w:rsidR="2525C0E0">
        <w:rPr>
          <w:rFonts w:ascii="Calibri" w:hAnsi="Calibri" w:eastAsia="Aptos" w:cs="Calibri"/>
        </w:rPr>
        <w:t xml:space="preserve"> &amp; D</w:t>
      </w:r>
      <w:r w:rsidRPr="00CB0D9B" w:rsidR="005F08CE">
        <w:rPr>
          <w:rFonts w:ascii="Calibri" w:hAnsi="Calibri" w:eastAsia="Aptos" w:cs="Calibri"/>
        </w:rPr>
        <w:t>irector General’s Office</w:t>
      </w:r>
    </w:p>
    <w:p w:rsidRPr="00CB0D9B" w:rsidR="2525C0E0" w:rsidP="005F08CE" w:rsidRDefault="2525C0E0" w14:paraId="1243BF22" w14:textId="0E808FDF">
      <w:pPr>
        <w:tabs>
          <w:tab w:val="center" w:pos="4513"/>
        </w:tabs>
        <w:rPr>
          <w:rFonts w:ascii="Calibri" w:hAnsi="Calibri" w:eastAsia="Aptos" w:cs="Calibri"/>
        </w:rPr>
      </w:pPr>
      <w:r w:rsidRPr="00CB0D9B">
        <w:rPr>
          <w:rFonts w:ascii="Calibri" w:hAnsi="Calibri" w:cs="Calibri"/>
          <w:b/>
          <w:bCs/>
        </w:rPr>
        <w:t>2. Focal Point</w:t>
      </w:r>
      <w:r w:rsidRPr="00CB0D9B" w:rsidR="005F08CE">
        <w:rPr>
          <w:rFonts w:ascii="Calibri" w:hAnsi="Calibri" w:cs="Calibri"/>
          <w:b/>
          <w:bCs/>
        </w:rPr>
        <w:tab/>
      </w:r>
    </w:p>
    <w:p w:rsidRPr="00CB0D9B" w:rsidR="078149F4" w:rsidP="02AC6EF9" w:rsidRDefault="078149F4" w14:paraId="12282B40" w14:textId="5956E287">
      <w:pPr>
        <w:rPr>
          <w:rFonts w:ascii="Calibri" w:hAnsi="Calibri" w:eastAsia="Aptos" w:cs="Calibri"/>
        </w:rPr>
      </w:pPr>
      <w:r w:rsidRPr="00CB0D9B">
        <w:rPr>
          <w:rFonts w:ascii="Calibri" w:hAnsi="Calibri" w:eastAsia="Aptos" w:cs="Calibri"/>
        </w:rPr>
        <w:t>The Focal Point is the Secretariat’s existing knowledge hub but requires enhancements to align with the restructured SharePoint system.</w:t>
      </w:r>
    </w:p>
    <w:p w:rsidRPr="00CB0D9B" w:rsidR="2525C0E0" w:rsidP="02AC6EF9" w:rsidRDefault="2525C0E0" w14:paraId="6AAE2D2B" w14:textId="4739F6AD">
      <w:pPr>
        <w:spacing w:before="240" w:after="240"/>
        <w:rPr>
          <w:rFonts w:ascii="Calibri" w:hAnsi="Calibri" w:cs="Calibri"/>
          <w:b/>
          <w:bCs/>
        </w:rPr>
      </w:pPr>
      <w:r w:rsidRPr="00CB0D9B">
        <w:rPr>
          <w:rFonts w:ascii="Calibri" w:hAnsi="Calibri" w:cs="Calibri"/>
          <w:b/>
          <w:bCs/>
        </w:rPr>
        <w:t xml:space="preserve">3. Migration </w:t>
      </w:r>
    </w:p>
    <w:p w:rsidRPr="00CB0D9B" w:rsidR="2525C0E0" w:rsidP="02AC6EF9" w:rsidRDefault="00254ABE" w14:paraId="210AEE1E" w14:textId="44C35AA0">
      <w:pPr>
        <w:pStyle w:val="ListParagraph"/>
        <w:numPr>
          <w:ilvl w:val="0"/>
          <w:numId w:val="2"/>
        </w:numPr>
        <w:spacing w:after="0"/>
        <w:rPr>
          <w:rFonts w:ascii="Calibri" w:hAnsi="Calibri" w:eastAsia="Aptos" w:cs="Calibri"/>
        </w:rPr>
      </w:pPr>
      <w:r>
        <w:rPr>
          <w:rFonts w:ascii="Calibri" w:hAnsi="Calibri" w:eastAsia="Aptos" w:cs="Calibri"/>
        </w:rPr>
        <w:t xml:space="preserve">The amount of data </w:t>
      </w:r>
      <w:proofErr w:type="gramStart"/>
      <w:r>
        <w:rPr>
          <w:rFonts w:ascii="Calibri" w:hAnsi="Calibri" w:eastAsia="Aptos" w:cs="Calibri"/>
        </w:rPr>
        <w:t>to be transferred</w:t>
      </w:r>
      <w:proofErr w:type="gramEnd"/>
      <w:r w:rsidR="00B30CB3">
        <w:rPr>
          <w:rFonts w:ascii="Calibri" w:hAnsi="Calibri" w:eastAsia="Aptos" w:cs="Calibri"/>
        </w:rPr>
        <w:t xml:space="preserve"> (from Google Workspace, Dropbox, and older SharePoint versions) </w:t>
      </w:r>
      <w:r w:rsidR="00EC3E5E">
        <w:rPr>
          <w:rFonts w:ascii="Calibri" w:hAnsi="Calibri" w:eastAsia="Aptos" w:cs="Calibri"/>
        </w:rPr>
        <w:t>will</w:t>
      </w:r>
      <w:r>
        <w:rPr>
          <w:rFonts w:ascii="Calibri" w:hAnsi="Calibri" w:eastAsia="Aptos" w:cs="Calibri"/>
        </w:rPr>
        <w:t xml:space="preserve"> be confirmed during the needs </w:t>
      </w:r>
      <w:r w:rsidR="00B30CB3">
        <w:rPr>
          <w:rFonts w:ascii="Calibri" w:hAnsi="Calibri" w:eastAsia="Aptos" w:cs="Calibri"/>
        </w:rPr>
        <w:t>assessment.</w:t>
      </w:r>
    </w:p>
    <w:p w:rsidRPr="00CB0D9B" w:rsidR="2525C0E0" w:rsidP="02AC6EF9" w:rsidRDefault="2525C0E0" w14:paraId="60866A4A" w14:textId="3E1CCC93">
      <w:pPr>
        <w:rPr>
          <w:rFonts w:ascii="Calibri" w:hAnsi="Calibri" w:cs="Calibri"/>
          <w:b/>
          <w:bCs/>
        </w:rPr>
      </w:pPr>
      <w:r w:rsidRPr="00CB0D9B">
        <w:rPr>
          <w:rFonts w:ascii="Calibri" w:hAnsi="Calibri" w:cs="Calibri"/>
          <w:b/>
          <w:bCs/>
        </w:rPr>
        <w:t>4. Branding &amp; Language</w:t>
      </w:r>
    </w:p>
    <w:p w:rsidRPr="00CB0D9B" w:rsidR="2525C0E0" w:rsidP="02AC6EF9" w:rsidRDefault="2525C0E0" w14:paraId="161825D0" w14:textId="621634C0">
      <w:pPr>
        <w:pStyle w:val="ListParagraph"/>
        <w:numPr>
          <w:ilvl w:val="0"/>
          <w:numId w:val="1"/>
        </w:numPr>
        <w:spacing w:after="0"/>
        <w:rPr>
          <w:rFonts w:ascii="Calibri" w:hAnsi="Calibri" w:eastAsia="Aptos" w:cs="Calibri"/>
        </w:rPr>
      </w:pPr>
      <w:r w:rsidRPr="00CB0D9B">
        <w:rPr>
          <w:rFonts w:ascii="Calibri" w:hAnsi="Calibri" w:eastAsia="Aptos" w:cs="Calibri"/>
        </w:rPr>
        <w:t>Official Languages: English, French, Spanish, Arabic, with additional language support as needed.</w:t>
      </w:r>
    </w:p>
    <w:p w:rsidRPr="00CB0D9B" w:rsidR="02AC6EF9" w:rsidP="2193FE55" w:rsidRDefault="2525C0E0" w14:paraId="02B7A31D" w14:textId="6BC444BD">
      <w:pPr>
        <w:pStyle w:val="ListParagraph"/>
        <w:numPr>
          <w:ilvl w:val="0"/>
          <w:numId w:val="1"/>
        </w:numPr>
        <w:spacing w:before="240" w:after="0"/>
        <w:rPr>
          <w:rFonts w:ascii="Calibri" w:hAnsi="Calibri" w:eastAsia="Aptos" w:cs="Calibri"/>
        </w:rPr>
      </w:pPr>
      <w:r w:rsidRPr="00CB0D9B">
        <w:rPr>
          <w:rFonts w:ascii="Calibri" w:hAnsi="Calibri" w:eastAsia="Aptos" w:cs="Calibri"/>
        </w:rPr>
        <w:t>Branding: Standardized IPPF interface with regional flexibility for logos</w:t>
      </w:r>
      <w:r w:rsidR="00457C63">
        <w:rPr>
          <w:rFonts w:ascii="Calibri" w:hAnsi="Calibri" w:eastAsia="Aptos" w:cs="Calibri"/>
        </w:rPr>
        <w:t xml:space="preserve"> and</w:t>
      </w:r>
      <w:r w:rsidRPr="00CB0D9B">
        <w:rPr>
          <w:rFonts w:ascii="Calibri" w:hAnsi="Calibri" w:eastAsia="Aptos" w:cs="Calibri"/>
        </w:rPr>
        <w:t xml:space="preserve"> </w:t>
      </w:r>
      <w:proofErr w:type="spellStart"/>
      <w:r w:rsidR="001C48F5">
        <w:rPr>
          <w:rFonts w:ascii="Calibri" w:hAnsi="Calibri" w:eastAsia="Aptos" w:cs="Calibri"/>
        </w:rPr>
        <w:t>colours</w:t>
      </w:r>
      <w:proofErr w:type="spellEnd"/>
      <w:r w:rsidR="00457C63">
        <w:rPr>
          <w:rFonts w:ascii="Calibri" w:hAnsi="Calibri" w:eastAsia="Aptos" w:cs="Calibri"/>
        </w:rPr>
        <w:t xml:space="preserve"> as per IPPF Brand Guidelines</w:t>
      </w:r>
      <w:r w:rsidRPr="00CB0D9B">
        <w:rPr>
          <w:rFonts w:ascii="Calibri" w:hAnsi="Calibri" w:eastAsia="Aptos" w:cs="Calibri"/>
        </w:rPr>
        <w:t>.</w:t>
      </w:r>
    </w:p>
    <w:p w:rsidRPr="00D73620" w:rsidR="12B94BE3" w:rsidP="00A42808" w:rsidRDefault="004000B9" w14:paraId="56357EB1" w14:textId="63322562">
      <w:pPr>
        <w:spacing w:before="240" w:after="240"/>
        <w:rPr>
          <w:rFonts w:ascii="Calibri" w:hAnsi="Calibri" w:eastAsia="Aptos" w:cs="Calibri"/>
          <w:b/>
          <w:bCs/>
          <w:sz w:val="28"/>
          <w:szCs w:val="28"/>
        </w:rPr>
      </w:pPr>
      <w:r w:rsidRPr="00D73620">
        <w:rPr>
          <w:rFonts w:ascii="Calibri" w:hAnsi="Calibri" w:cs="Calibri"/>
          <w:b/>
          <w:sz w:val="28"/>
          <w:szCs w:val="28"/>
        </w:rPr>
        <w:t xml:space="preserve">Annex 2: </w:t>
      </w:r>
      <w:r w:rsidRPr="00D73620" w:rsidR="12B94BE3">
        <w:rPr>
          <w:rFonts w:ascii="Calibri" w:hAnsi="Calibri" w:eastAsia="Aptos" w:cs="Calibri"/>
          <w:b/>
          <w:bCs/>
          <w:sz w:val="28"/>
          <w:szCs w:val="28"/>
        </w:rPr>
        <w:t>Evaluation &amp; Scoring Criteria</w:t>
      </w:r>
    </w:p>
    <w:p w:rsidRPr="00CB0D9B" w:rsidR="12B94BE3" w:rsidP="02AC6EF9" w:rsidRDefault="12B94BE3" w14:paraId="610E16E9" w14:textId="14060B6B">
      <w:pPr>
        <w:spacing w:before="240" w:after="240"/>
        <w:rPr>
          <w:rFonts w:ascii="Calibri" w:hAnsi="Calibri" w:cs="Calibri"/>
        </w:rPr>
      </w:pPr>
      <w:r w:rsidRPr="00CB0D9B">
        <w:rPr>
          <w:rFonts w:ascii="Calibri" w:hAnsi="Calibri" w:eastAsia="Aptos" w:cs="Calibri"/>
        </w:rPr>
        <w:t xml:space="preserve">Proposals will </w:t>
      </w:r>
      <w:r w:rsidR="009A0763">
        <w:rPr>
          <w:rFonts w:ascii="Calibri" w:hAnsi="Calibri" w:eastAsia="Aptos" w:cs="Calibri"/>
        </w:rPr>
        <w:t>be</w:t>
      </w:r>
      <w:r w:rsidRPr="00CB0D9B">
        <w:rPr>
          <w:rFonts w:ascii="Calibri" w:hAnsi="Calibri" w:eastAsia="Aptos" w:cs="Calibri"/>
        </w:rPr>
        <w:t xml:space="preserve"> evaluated based on the following criteria:</w:t>
      </w:r>
    </w:p>
    <w:tbl>
      <w:tblPr>
        <w:tblStyle w:val="TableGrid"/>
        <w:tblW w:w="901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1848"/>
        <w:gridCol w:w="1545"/>
        <w:gridCol w:w="5622"/>
      </w:tblGrid>
      <w:tr w:rsidRPr="00CB0D9B" w:rsidR="02AC6EF9" w:rsidTr="00B1437D" w14:paraId="2A068BDE" w14:textId="77777777">
        <w:trPr>
          <w:trHeight w:val="300"/>
        </w:trPr>
        <w:tc>
          <w:tcPr>
            <w:tcW w:w="1848" w:type="dxa"/>
          </w:tcPr>
          <w:p w:rsidRPr="00CB0D9B" w:rsidR="02AC6EF9" w:rsidP="00705275" w:rsidRDefault="02AC6EF9" w14:paraId="088F3D90" w14:textId="1CC909A5">
            <w:pPr>
              <w:rPr>
                <w:rFonts w:ascii="Calibri" w:hAnsi="Calibri" w:cs="Calibri"/>
                <w:b/>
                <w:bCs/>
              </w:rPr>
            </w:pPr>
            <w:r w:rsidRPr="00CB0D9B">
              <w:rPr>
                <w:rFonts w:ascii="Calibri" w:hAnsi="Calibri" w:cs="Calibri"/>
                <w:b/>
                <w:bCs/>
              </w:rPr>
              <w:t>Criteria</w:t>
            </w:r>
          </w:p>
        </w:tc>
        <w:tc>
          <w:tcPr>
            <w:tcW w:w="1545" w:type="dxa"/>
          </w:tcPr>
          <w:p w:rsidRPr="00CB0D9B" w:rsidR="02AC6EF9" w:rsidP="00705275" w:rsidRDefault="02AC6EF9" w14:paraId="48B32487" w14:textId="2A92A105">
            <w:pPr>
              <w:rPr>
                <w:rFonts w:ascii="Calibri" w:hAnsi="Calibri" w:cs="Calibri"/>
                <w:b/>
                <w:bCs/>
              </w:rPr>
            </w:pPr>
            <w:r w:rsidRPr="00CB0D9B">
              <w:rPr>
                <w:rFonts w:ascii="Calibri" w:hAnsi="Calibri" w:cs="Calibri"/>
                <w:b/>
                <w:bCs/>
              </w:rPr>
              <w:t>Weight (%)</w:t>
            </w:r>
          </w:p>
        </w:tc>
        <w:tc>
          <w:tcPr>
            <w:tcW w:w="5622" w:type="dxa"/>
          </w:tcPr>
          <w:p w:rsidRPr="00CB0D9B" w:rsidR="02AC6EF9" w:rsidP="00705275" w:rsidRDefault="02AC6EF9" w14:paraId="53E9D3EF" w14:textId="38D27980">
            <w:pPr>
              <w:rPr>
                <w:rFonts w:ascii="Calibri" w:hAnsi="Calibri" w:cs="Calibri"/>
                <w:b/>
                <w:bCs/>
              </w:rPr>
            </w:pPr>
            <w:r w:rsidRPr="00CB0D9B">
              <w:rPr>
                <w:rFonts w:ascii="Calibri" w:hAnsi="Calibri" w:cs="Calibri"/>
                <w:b/>
                <w:bCs/>
              </w:rPr>
              <w:t>Evaluation Focus</w:t>
            </w:r>
          </w:p>
        </w:tc>
      </w:tr>
      <w:tr w:rsidRPr="00CB0D9B" w:rsidR="02AC6EF9" w:rsidTr="00B1437D" w14:paraId="4FE65270" w14:textId="77777777">
        <w:trPr>
          <w:trHeight w:val="300"/>
        </w:trPr>
        <w:tc>
          <w:tcPr>
            <w:tcW w:w="1848" w:type="dxa"/>
          </w:tcPr>
          <w:p w:rsidRPr="00B245FB" w:rsidR="02AC6EF9" w:rsidP="02AC6EF9" w:rsidRDefault="02AC6EF9" w14:paraId="5615B7B3" w14:textId="1841E466">
            <w:pPr>
              <w:rPr>
                <w:rFonts w:ascii="Calibri" w:hAnsi="Calibri" w:cs="Calibri"/>
              </w:rPr>
            </w:pPr>
            <w:r w:rsidRPr="00B245FB">
              <w:rPr>
                <w:rFonts w:ascii="Calibri" w:hAnsi="Calibri" w:cs="Calibri"/>
              </w:rPr>
              <w:t>Technical Approach &amp; Methodology</w:t>
            </w:r>
          </w:p>
        </w:tc>
        <w:tc>
          <w:tcPr>
            <w:tcW w:w="1545" w:type="dxa"/>
          </w:tcPr>
          <w:p w:rsidRPr="00CB0D9B" w:rsidR="02AC6EF9" w:rsidP="02AC6EF9" w:rsidRDefault="02AC6EF9" w14:paraId="75F5B4C1" w14:textId="4CFE6F39">
            <w:pPr>
              <w:rPr>
                <w:rFonts w:ascii="Calibri" w:hAnsi="Calibri" w:cs="Calibri"/>
              </w:rPr>
            </w:pPr>
            <w:r w:rsidRPr="00CB0D9B">
              <w:rPr>
                <w:rFonts w:ascii="Calibri" w:hAnsi="Calibri" w:cs="Calibri"/>
              </w:rPr>
              <w:t>35%</w:t>
            </w:r>
          </w:p>
        </w:tc>
        <w:tc>
          <w:tcPr>
            <w:tcW w:w="5622" w:type="dxa"/>
          </w:tcPr>
          <w:p w:rsidRPr="00CB0D9B" w:rsidR="02AC6EF9" w:rsidP="02AC6EF9" w:rsidRDefault="02AC6EF9" w14:paraId="2BF3C312" w14:textId="4BF26507">
            <w:pPr>
              <w:rPr>
                <w:rFonts w:ascii="Calibri" w:hAnsi="Calibri" w:cs="Calibri"/>
              </w:rPr>
            </w:pPr>
            <w:r w:rsidRPr="00CB0D9B">
              <w:rPr>
                <w:rFonts w:ascii="Calibri" w:hAnsi="Calibri" w:cs="Calibri"/>
              </w:rPr>
              <w:t>Clarity, feasibility, and innovation of the proposed methodology; understanding of project requirements.</w:t>
            </w:r>
          </w:p>
        </w:tc>
      </w:tr>
      <w:tr w:rsidRPr="00CB0D9B" w:rsidR="02AC6EF9" w:rsidTr="00B1437D" w14:paraId="3B114FBE" w14:textId="77777777">
        <w:trPr>
          <w:trHeight w:val="300"/>
        </w:trPr>
        <w:tc>
          <w:tcPr>
            <w:tcW w:w="1848" w:type="dxa"/>
          </w:tcPr>
          <w:p w:rsidRPr="00B245FB" w:rsidR="02AC6EF9" w:rsidP="02AC6EF9" w:rsidRDefault="02AC6EF9" w14:paraId="5A1C418C" w14:textId="50BE9899">
            <w:pPr>
              <w:rPr>
                <w:rFonts w:ascii="Calibri" w:hAnsi="Calibri" w:cs="Calibri"/>
              </w:rPr>
            </w:pPr>
            <w:r w:rsidRPr="00B245FB">
              <w:rPr>
                <w:rFonts w:ascii="Calibri" w:hAnsi="Calibri" w:cs="Calibri"/>
              </w:rPr>
              <w:t>Relevant Experience &amp; Expertise</w:t>
            </w:r>
          </w:p>
        </w:tc>
        <w:tc>
          <w:tcPr>
            <w:tcW w:w="1545" w:type="dxa"/>
          </w:tcPr>
          <w:p w:rsidRPr="00CB0D9B" w:rsidR="02AC6EF9" w:rsidP="02AC6EF9" w:rsidRDefault="02AC6EF9" w14:paraId="191E033B" w14:textId="615D0BDD">
            <w:pPr>
              <w:rPr>
                <w:rFonts w:ascii="Calibri" w:hAnsi="Calibri" w:cs="Calibri"/>
              </w:rPr>
            </w:pPr>
            <w:r w:rsidRPr="00CB0D9B">
              <w:rPr>
                <w:rFonts w:ascii="Calibri" w:hAnsi="Calibri" w:cs="Calibri"/>
              </w:rPr>
              <w:t>25%</w:t>
            </w:r>
          </w:p>
        </w:tc>
        <w:tc>
          <w:tcPr>
            <w:tcW w:w="5622" w:type="dxa"/>
          </w:tcPr>
          <w:p w:rsidRPr="00CB0D9B" w:rsidR="02AC6EF9" w:rsidP="02AC6EF9" w:rsidRDefault="02AC6EF9" w14:paraId="734BF764" w14:textId="0CB271B8">
            <w:pPr>
              <w:rPr>
                <w:rFonts w:ascii="Calibri" w:hAnsi="Calibri" w:cs="Calibri"/>
              </w:rPr>
            </w:pPr>
            <w:r w:rsidRPr="00CB0D9B">
              <w:rPr>
                <w:rFonts w:ascii="Calibri" w:hAnsi="Calibri" w:cs="Calibri"/>
              </w:rPr>
              <w:t xml:space="preserve">Demonstrated expertise in SharePoint restructuring, digital knowledge management, and working with large, decentralized </w:t>
            </w:r>
            <w:r w:rsidRPr="00CB0D9B" w:rsidR="00DA0918">
              <w:rPr>
                <w:rFonts w:ascii="Calibri" w:hAnsi="Calibri" w:cs="Calibri"/>
              </w:rPr>
              <w:t>global</w:t>
            </w:r>
            <w:r w:rsidRPr="00CB0D9B">
              <w:rPr>
                <w:rFonts w:ascii="Calibri" w:hAnsi="Calibri" w:cs="Calibri"/>
              </w:rPr>
              <w:t xml:space="preserve"> organizations.</w:t>
            </w:r>
          </w:p>
        </w:tc>
      </w:tr>
      <w:tr w:rsidRPr="00CB0D9B" w:rsidR="02AC6EF9" w:rsidTr="00B1437D" w14:paraId="65AA02E4" w14:textId="77777777">
        <w:trPr>
          <w:trHeight w:val="300"/>
        </w:trPr>
        <w:tc>
          <w:tcPr>
            <w:tcW w:w="1848" w:type="dxa"/>
          </w:tcPr>
          <w:p w:rsidRPr="00B245FB" w:rsidR="02AC6EF9" w:rsidP="02AC6EF9" w:rsidRDefault="02AC6EF9" w14:paraId="185B437D" w14:textId="734C573E">
            <w:pPr>
              <w:rPr>
                <w:rFonts w:ascii="Calibri" w:hAnsi="Calibri" w:cs="Calibri"/>
              </w:rPr>
            </w:pPr>
            <w:r w:rsidRPr="00B245FB">
              <w:rPr>
                <w:rFonts w:ascii="Calibri" w:hAnsi="Calibri" w:cs="Calibri"/>
              </w:rPr>
              <w:t>Team Composition &amp; Qualifications</w:t>
            </w:r>
          </w:p>
        </w:tc>
        <w:tc>
          <w:tcPr>
            <w:tcW w:w="1545" w:type="dxa"/>
          </w:tcPr>
          <w:p w:rsidRPr="00CB0D9B" w:rsidR="02AC6EF9" w:rsidP="02AC6EF9" w:rsidRDefault="02AC6EF9" w14:paraId="07F2B31E" w14:textId="21B1609C">
            <w:pPr>
              <w:rPr>
                <w:rFonts w:ascii="Calibri" w:hAnsi="Calibri" w:cs="Calibri"/>
              </w:rPr>
            </w:pPr>
            <w:r w:rsidRPr="00CB0D9B">
              <w:rPr>
                <w:rFonts w:ascii="Calibri" w:hAnsi="Calibri" w:cs="Calibri"/>
              </w:rPr>
              <w:t>10%</w:t>
            </w:r>
          </w:p>
        </w:tc>
        <w:tc>
          <w:tcPr>
            <w:tcW w:w="5622" w:type="dxa"/>
          </w:tcPr>
          <w:p w:rsidRPr="00CB0D9B" w:rsidR="02AC6EF9" w:rsidP="02AC6EF9" w:rsidRDefault="02AC6EF9" w14:paraId="2CB1492D" w14:textId="2F55C678">
            <w:pPr>
              <w:rPr>
                <w:rFonts w:ascii="Calibri" w:hAnsi="Calibri" w:cs="Calibri"/>
              </w:rPr>
            </w:pPr>
            <w:r w:rsidRPr="00CB0D9B">
              <w:rPr>
                <w:rFonts w:ascii="Calibri" w:hAnsi="Calibri" w:cs="Calibri"/>
              </w:rPr>
              <w:t>Skills, expertise, and relevant experience of key personnel.</w:t>
            </w:r>
          </w:p>
        </w:tc>
      </w:tr>
      <w:tr w:rsidRPr="00CB0D9B" w:rsidR="02AC6EF9" w:rsidTr="00B1437D" w14:paraId="6BFF1D47" w14:textId="77777777">
        <w:trPr>
          <w:trHeight w:val="300"/>
        </w:trPr>
        <w:tc>
          <w:tcPr>
            <w:tcW w:w="1848" w:type="dxa"/>
          </w:tcPr>
          <w:p w:rsidRPr="00B245FB" w:rsidR="02AC6EF9" w:rsidP="02AC6EF9" w:rsidRDefault="02AC6EF9" w14:paraId="3C227A68" w14:textId="29E8CE0D">
            <w:pPr>
              <w:rPr>
                <w:rFonts w:ascii="Calibri" w:hAnsi="Calibri" w:cs="Calibri"/>
              </w:rPr>
            </w:pPr>
            <w:r w:rsidRPr="00B245FB">
              <w:rPr>
                <w:rFonts w:ascii="Calibri" w:hAnsi="Calibri" w:cs="Calibri"/>
              </w:rPr>
              <w:t>Work Samples &amp; References</w:t>
            </w:r>
          </w:p>
        </w:tc>
        <w:tc>
          <w:tcPr>
            <w:tcW w:w="1545" w:type="dxa"/>
          </w:tcPr>
          <w:p w:rsidRPr="00CB0D9B" w:rsidR="02AC6EF9" w:rsidP="02AC6EF9" w:rsidRDefault="02AC6EF9" w14:paraId="6E3F9886" w14:textId="5C04C154">
            <w:pPr>
              <w:rPr>
                <w:rFonts w:ascii="Calibri" w:hAnsi="Calibri" w:cs="Calibri"/>
              </w:rPr>
            </w:pPr>
            <w:r w:rsidRPr="00CB0D9B">
              <w:rPr>
                <w:rFonts w:ascii="Calibri" w:hAnsi="Calibri" w:cs="Calibri"/>
              </w:rPr>
              <w:t>10%</w:t>
            </w:r>
          </w:p>
        </w:tc>
        <w:tc>
          <w:tcPr>
            <w:tcW w:w="5622" w:type="dxa"/>
          </w:tcPr>
          <w:p w:rsidRPr="00CB0D9B" w:rsidR="02AC6EF9" w:rsidP="02AC6EF9" w:rsidRDefault="02AC6EF9" w14:paraId="1999219F" w14:textId="239CB8E8">
            <w:pPr>
              <w:rPr>
                <w:rFonts w:ascii="Calibri" w:hAnsi="Calibri" w:cs="Calibri"/>
              </w:rPr>
            </w:pPr>
            <w:r w:rsidRPr="00CB0D9B">
              <w:rPr>
                <w:rFonts w:ascii="Calibri" w:hAnsi="Calibri" w:cs="Calibri"/>
              </w:rPr>
              <w:t>Quality of past work, client feedback, and relevance to the current project.</w:t>
            </w:r>
          </w:p>
        </w:tc>
      </w:tr>
      <w:tr w:rsidRPr="00CB0D9B" w:rsidR="00B1437D" w:rsidTr="00B1437D" w14:paraId="478B6BF2" w14:textId="77777777">
        <w:trPr>
          <w:trHeight w:val="300"/>
        </w:trPr>
        <w:tc>
          <w:tcPr>
            <w:tcW w:w="1848" w:type="dxa"/>
          </w:tcPr>
          <w:p w:rsidRPr="00B245FB" w:rsidR="00B1437D" w:rsidP="00B1437D" w:rsidRDefault="00B1437D" w14:paraId="70813C58" w14:textId="45D3C13F">
            <w:pPr>
              <w:rPr>
                <w:rFonts w:ascii="Calibri" w:hAnsi="Calibri" w:cs="Calibri"/>
              </w:rPr>
            </w:pPr>
            <w:r w:rsidRPr="00B245FB">
              <w:rPr>
                <w:rFonts w:ascii="Calibri" w:hAnsi="Calibri" w:cs="Calibri"/>
              </w:rPr>
              <w:t>Financial Proposal</w:t>
            </w:r>
          </w:p>
        </w:tc>
        <w:tc>
          <w:tcPr>
            <w:tcW w:w="1545" w:type="dxa"/>
          </w:tcPr>
          <w:p w:rsidRPr="00CB0D9B" w:rsidR="00B1437D" w:rsidP="00B1437D" w:rsidRDefault="00B1437D" w14:paraId="28F4FBB9" w14:textId="67A970CA">
            <w:pPr>
              <w:rPr>
                <w:rFonts w:ascii="Calibri" w:hAnsi="Calibri" w:cs="Calibri"/>
              </w:rPr>
            </w:pPr>
            <w:r w:rsidRPr="00CB0D9B">
              <w:rPr>
                <w:rFonts w:ascii="Calibri" w:hAnsi="Calibri" w:cs="Calibri"/>
              </w:rPr>
              <w:t>20%</w:t>
            </w:r>
          </w:p>
        </w:tc>
        <w:tc>
          <w:tcPr>
            <w:tcW w:w="5622" w:type="dxa"/>
          </w:tcPr>
          <w:p w:rsidRPr="00CB0D9B" w:rsidR="00B1437D" w:rsidP="00B1437D" w:rsidRDefault="00B1437D" w14:paraId="5969B682" w14:textId="6A58EC97">
            <w:pPr>
              <w:rPr>
                <w:rFonts w:ascii="Calibri" w:hAnsi="Calibri" w:cs="Calibri"/>
              </w:rPr>
            </w:pPr>
            <w:r w:rsidRPr="00CB0D9B">
              <w:rPr>
                <w:rFonts w:ascii="Calibri" w:hAnsi="Calibri" w:cs="Calibri"/>
              </w:rPr>
              <w:t>Cost-effectiveness, budget clarity, and alignment with the project scope.</w:t>
            </w:r>
          </w:p>
        </w:tc>
      </w:tr>
    </w:tbl>
    <w:p w:rsidRPr="00CB0D9B" w:rsidR="02AC6EF9" w:rsidP="02AC6EF9" w:rsidRDefault="02AC6EF9" w14:paraId="6AF040B4" w14:textId="3B89C76E">
      <w:pPr>
        <w:rPr>
          <w:rFonts w:ascii="Calibri" w:hAnsi="Calibri" w:cs="Calibri"/>
          <w:b/>
        </w:rPr>
      </w:pPr>
    </w:p>
    <w:p w:rsidRPr="00CB0D9B" w:rsidR="00CB0D9B" w:rsidP="02AC6EF9" w:rsidRDefault="00CB0D9B" w14:paraId="1A7D4576" w14:textId="77777777">
      <w:pPr>
        <w:rPr>
          <w:rFonts w:ascii="Calibri" w:hAnsi="Calibri" w:cs="Calibri"/>
          <w:bCs/>
          <w:lang w:val="en-IN"/>
        </w:rPr>
        <w:sectPr w:rsidRPr="00CB0D9B" w:rsidR="00CB0D9B">
          <w:headerReference w:type="default" r:id="rId14"/>
          <w:pgSz w:w="11906" w:h="16838" w:orient="portrait"/>
          <w:pgMar w:top="1440" w:right="1440" w:bottom="1440" w:left="1440" w:header="708" w:footer="708" w:gutter="0"/>
          <w:cols w:space="708"/>
          <w:docGrid w:linePitch="360"/>
        </w:sectPr>
      </w:pPr>
    </w:p>
    <w:p w:rsidRPr="00D73620" w:rsidR="0077787D" w:rsidP="00D73620" w:rsidRDefault="00D73620" w14:paraId="11EA7491" w14:textId="1609B015">
      <w:pPr>
        <w:rPr>
          <w:rFonts w:ascii="Calibri" w:hAnsi="Calibri" w:cs="Calibri"/>
          <w:b/>
          <w:sz w:val="28"/>
          <w:szCs w:val="28"/>
        </w:rPr>
      </w:pPr>
      <w:r>
        <w:rPr>
          <w:rFonts w:ascii="Calibri" w:hAnsi="Calibri" w:cs="Calibri"/>
          <w:b/>
          <w:sz w:val="28"/>
          <w:szCs w:val="28"/>
        </w:rPr>
        <w:t xml:space="preserve">Annex 3: </w:t>
      </w:r>
      <w:r w:rsidRPr="00D73620" w:rsidR="0077787D">
        <w:rPr>
          <w:rFonts w:ascii="Calibri" w:hAnsi="Calibri" w:cs="Calibri"/>
          <w:b/>
          <w:sz w:val="28"/>
          <w:szCs w:val="28"/>
        </w:rPr>
        <w:t xml:space="preserve">Technical and Financial Proposal Bid Format </w:t>
      </w:r>
    </w:p>
    <w:p w:rsidR="0077787D" w:rsidP="00CB0D9B" w:rsidRDefault="0077787D" w14:paraId="462B9B1D" w14:textId="77777777">
      <w:pPr>
        <w:spacing w:after="5" w:line="270" w:lineRule="auto"/>
        <w:ind w:left="-5" w:right="78" w:hanging="10"/>
        <w:rPr>
          <w:rFonts w:ascii="Calibri" w:hAnsi="Calibri" w:eastAsia="Calibri" w:cs="Calibri"/>
          <w:color w:val="000000"/>
          <w:lang w:val="en-IN" w:eastAsia="en-IN"/>
        </w:rPr>
      </w:pPr>
    </w:p>
    <w:p w:rsidRPr="00265732" w:rsidR="00CB0D9B" w:rsidP="00CB0D9B" w:rsidRDefault="00CB0D9B" w14:paraId="6CD87462" w14:textId="620AD1B3">
      <w:pPr>
        <w:spacing w:after="5" w:line="270" w:lineRule="auto"/>
        <w:ind w:left="-5" w:right="78" w:hanging="10"/>
        <w:rPr>
          <w:rFonts w:ascii="Calibri" w:hAnsi="Calibri" w:eastAsia="Calibri" w:cs="Calibri"/>
          <w:color w:val="000000"/>
          <w:lang w:val="en-IN" w:eastAsia="en-IN"/>
        </w:rPr>
      </w:pPr>
      <w:r w:rsidRPr="00265732">
        <w:rPr>
          <w:rFonts w:ascii="Calibri" w:hAnsi="Calibri" w:eastAsia="Calibri" w:cs="Calibri"/>
          <w:color w:val="000000"/>
          <w:lang w:val="en-IN" w:eastAsia="en-IN"/>
        </w:rPr>
        <w:t xml:space="preserve">The interested party shall submit the bid as per the above Request for proposal. Bids not satisfying the technical evaluation criteria shall be rejected. The bids need to be prepared and submitted in the format provided below. Incomplete submission or non-adherence to the specified format may result in </w:t>
      </w:r>
      <w:r w:rsidR="0077787D">
        <w:rPr>
          <w:rFonts w:ascii="Calibri" w:hAnsi="Calibri" w:eastAsia="Calibri" w:cs="Calibri"/>
          <w:color w:val="000000"/>
          <w:lang w:val="en-IN" w:eastAsia="en-IN"/>
        </w:rPr>
        <w:t xml:space="preserve">the </w:t>
      </w:r>
      <w:r w:rsidRPr="00265732">
        <w:rPr>
          <w:rFonts w:ascii="Calibri" w:hAnsi="Calibri" w:eastAsia="Calibri" w:cs="Calibri"/>
          <w:color w:val="000000"/>
          <w:lang w:val="en-IN" w:eastAsia="en-IN"/>
        </w:rPr>
        <w:t xml:space="preserve">rejection of the bid. </w:t>
      </w:r>
    </w:p>
    <w:p w:rsidRPr="00CB0D9B" w:rsidR="00CB0D9B" w:rsidP="00CB0D9B" w:rsidRDefault="00CB0D9B" w14:paraId="46F5C1E5" w14:textId="77777777">
      <w:pPr>
        <w:spacing w:after="0" w:line="259" w:lineRule="auto"/>
        <w:rPr>
          <w:rFonts w:ascii="Calibri" w:hAnsi="Calibri" w:eastAsia="Calibri" w:cs="Calibri"/>
          <w:color w:val="000000"/>
          <w:sz w:val="22"/>
          <w:lang w:val="en-IN" w:eastAsia="en-IN"/>
        </w:rPr>
      </w:pPr>
      <w:r w:rsidRPr="00CB0D9B">
        <w:rPr>
          <w:rFonts w:ascii="Calibri" w:hAnsi="Calibri" w:eastAsia="Times New Roman" w:cs="Calibri"/>
          <w:b/>
          <w:color w:val="000000"/>
          <w:sz w:val="22"/>
          <w:lang w:val="en-IN" w:eastAsia="en-IN"/>
        </w:rPr>
        <w:t xml:space="preserve"> </w:t>
      </w:r>
    </w:p>
    <w:p w:rsidRPr="007320A6" w:rsidR="00CB0D9B" w:rsidP="0077787D" w:rsidRDefault="00CB0D9B" w14:paraId="5D1C566A" w14:textId="4A258DC5">
      <w:pPr>
        <w:rPr>
          <w:b/>
          <w:bCs/>
          <w:sz w:val="28"/>
          <w:szCs w:val="28"/>
          <w:lang w:val="en-IN" w:eastAsia="en-IN"/>
        </w:rPr>
      </w:pPr>
      <w:r w:rsidRPr="007320A6">
        <w:rPr>
          <w:b/>
          <w:bCs/>
          <w:sz w:val="28"/>
          <w:szCs w:val="28"/>
          <w:lang w:val="en-IN" w:eastAsia="en-IN"/>
        </w:rPr>
        <w:t>Technical Bid Format</w:t>
      </w:r>
      <w:r w:rsidRPr="007320A6">
        <w:rPr>
          <w:b/>
          <w:bCs/>
          <w:sz w:val="28"/>
          <w:szCs w:val="28"/>
          <w:u w:color="000000"/>
          <w:lang w:val="en-IN" w:eastAsia="en-IN"/>
        </w:rPr>
        <w:t xml:space="preserve"> </w:t>
      </w:r>
    </w:p>
    <w:p w:rsidRPr="00265732" w:rsidR="00CB0D9B" w:rsidP="00CB0D9B" w:rsidRDefault="00CB0D9B" w14:paraId="232C13C0" w14:textId="1298F42F">
      <w:pPr>
        <w:spacing w:after="5" w:line="270" w:lineRule="auto"/>
        <w:ind w:left="-5" w:right="78" w:hanging="10"/>
        <w:rPr>
          <w:rFonts w:ascii="Calibri" w:hAnsi="Calibri" w:eastAsia="Calibri" w:cs="Calibri"/>
          <w:color w:val="000000"/>
          <w:lang w:val="en-IN" w:eastAsia="en-IN"/>
        </w:rPr>
      </w:pPr>
      <w:r w:rsidRPr="00265732">
        <w:rPr>
          <w:rFonts w:ascii="Calibri" w:hAnsi="Calibri" w:eastAsia="Calibri" w:cs="Calibri"/>
          <w:color w:val="000000"/>
          <w:lang w:val="en-IN" w:eastAsia="en-IN"/>
        </w:rPr>
        <w:t xml:space="preserve">The bidder will submit their technical proposal </w:t>
      </w:r>
      <w:r w:rsidR="00D73620">
        <w:rPr>
          <w:rFonts w:ascii="Calibri" w:hAnsi="Calibri" w:eastAsia="Calibri" w:cs="Calibri"/>
          <w:color w:val="000000"/>
          <w:lang w:val="en-IN" w:eastAsia="en-IN"/>
        </w:rPr>
        <w:t>using</w:t>
      </w:r>
      <w:r w:rsidRPr="00265732">
        <w:rPr>
          <w:rFonts w:ascii="Calibri" w:hAnsi="Calibri" w:eastAsia="Calibri" w:cs="Calibri"/>
          <w:color w:val="000000"/>
          <w:lang w:val="en-IN" w:eastAsia="en-IN"/>
        </w:rPr>
        <w:t xml:space="preserve"> the following technical bid format. </w:t>
      </w:r>
    </w:p>
    <w:tbl>
      <w:tblPr>
        <w:tblStyle w:val="TableGrid0"/>
        <w:tblW w:w="10247" w:type="dxa"/>
        <w:tblInd w:w="6" w:type="dxa"/>
        <w:tblCellMar>
          <w:top w:w="9" w:type="dxa"/>
          <w:left w:w="104" w:type="dxa"/>
          <w:right w:w="55" w:type="dxa"/>
        </w:tblCellMar>
        <w:tblLook w:val="04A0" w:firstRow="1" w:lastRow="0" w:firstColumn="1" w:lastColumn="0" w:noHBand="0" w:noVBand="1"/>
      </w:tblPr>
      <w:tblGrid>
        <w:gridCol w:w="699"/>
        <w:gridCol w:w="3892"/>
        <w:gridCol w:w="5656"/>
      </w:tblGrid>
      <w:tr w:rsidRPr="00CB0D9B" w:rsidR="00CB0D9B" w:rsidTr="004E14C2" w14:paraId="1F92B286" w14:textId="77777777">
        <w:trPr>
          <w:trHeight w:val="298"/>
        </w:trPr>
        <w:tc>
          <w:tcPr>
            <w:tcW w:w="699"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6CFE6E29" w14:textId="77777777">
            <w:pPr>
              <w:spacing w:line="259" w:lineRule="auto"/>
              <w:ind w:right="58"/>
              <w:jc w:val="center"/>
              <w:rPr>
                <w:rFonts w:ascii="Calibri" w:hAnsi="Calibri" w:eastAsia="Calibri" w:cs="Calibri"/>
                <w:color w:val="000000"/>
                <w:sz w:val="22"/>
              </w:rPr>
            </w:pPr>
            <w:r w:rsidRPr="00CB0D9B">
              <w:rPr>
                <w:rFonts w:ascii="Calibri" w:hAnsi="Calibri" w:eastAsia="Calibri" w:cs="Calibri"/>
                <w:b/>
                <w:color w:val="000000"/>
                <w:sz w:val="22"/>
              </w:rPr>
              <w:t xml:space="preserve"># </w:t>
            </w:r>
          </w:p>
        </w:tc>
        <w:tc>
          <w:tcPr>
            <w:tcW w:w="3892"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77D50AAF" w14:textId="77777777">
            <w:pPr>
              <w:spacing w:line="259" w:lineRule="auto"/>
              <w:ind w:right="50"/>
              <w:jc w:val="center"/>
              <w:rPr>
                <w:rFonts w:ascii="Calibri" w:hAnsi="Calibri" w:eastAsia="Calibri" w:cs="Calibri"/>
                <w:color w:val="000000"/>
                <w:sz w:val="22"/>
              </w:rPr>
            </w:pPr>
            <w:r w:rsidRPr="00CB0D9B">
              <w:rPr>
                <w:rFonts w:ascii="Calibri" w:hAnsi="Calibri" w:eastAsia="Calibri" w:cs="Calibri"/>
                <w:b/>
                <w:color w:val="000000"/>
                <w:sz w:val="22"/>
              </w:rPr>
              <w:t xml:space="preserve">Particulars  </w:t>
            </w:r>
          </w:p>
        </w:tc>
        <w:tc>
          <w:tcPr>
            <w:tcW w:w="5656"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4307DC14" w14:textId="77777777">
            <w:pPr>
              <w:spacing w:line="259" w:lineRule="auto"/>
              <w:ind w:right="51"/>
              <w:jc w:val="center"/>
              <w:rPr>
                <w:rFonts w:ascii="Calibri" w:hAnsi="Calibri" w:eastAsia="Calibri" w:cs="Calibri"/>
                <w:color w:val="000000"/>
                <w:sz w:val="22"/>
              </w:rPr>
            </w:pPr>
            <w:r w:rsidRPr="00CB0D9B">
              <w:rPr>
                <w:rFonts w:ascii="Calibri" w:hAnsi="Calibri" w:eastAsia="Calibri" w:cs="Calibri"/>
                <w:b/>
                <w:color w:val="000000"/>
                <w:sz w:val="22"/>
              </w:rPr>
              <w:t xml:space="preserve">Details to be provided </w:t>
            </w:r>
          </w:p>
        </w:tc>
      </w:tr>
      <w:tr w:rsidRPr="00265732" w:rsidR="00CB0D9B" w:rsidTr="004E14C2" w14:paraId="510BE48B" w14:textId="77777777">
        <w:trPr>
          <w:trHeight w:val="1487"/>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59D78E8D" w14:textId="77777777">
            <w:pPr>
              <w:spacing w:line="259" w:lineRule="auto"/>
              <w:rPr>
                <w:rFonts w:ascii="Calibri" w:hAnsi="Calibri" w:eastAsia="Calibri" w:cs="Calibri"/>
                <w:color w:val="000000"/>
                <w:sz w:val="22"/>
                <w:szCs w:val="22"/>
              </w:rPr>
            </w:pPr>
            <w:r w:rsidRPr="00265732">
              <w:rPr>
                <w:rFonts w:ascii="Calibri" w:hAnsi="Calibri" w:eastAsia="Calibri" w:cs="Calibri"/>
                <w:color w:val="000000"/>
                <w:sz w:val="22"/>
                <w:szCs w:val="22"/>
              </w:rPr>
              <w:t>1.</w:t>
            </w:r>
            <w:r w:rsidRPr="00265732">
              <w:rPr>
                <w:rFonts w:ascii="Calibri" w:hAnsi="Calibri" w:eastAsia="Arial" w:cs="Calibri"/>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3D84A930" w14:textId="77777777">
            <w:pPr>
              <w:spacing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Bidder details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255B7AD8" w14:textId="77777777">
            <w:pPr>
              <w:spacing w:after="24"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Bidder should provide details of: </w:t>
            </w:r>
          </w:p>
          <w:p w:rsidRPr="00265732" w:rsidR="00CB0D9B" w:rsidP="00CB0D9B" w:rsidRDefault="00CB0D9B" w14:paraId="4184733B" w14:textId="77777777">
            <w:pPr>
              <w:numPr>
                <w:ilvl w:val="0"/>
                <w:numId w:val="46"/>
              </w:numPr>
              <w:spacing w:line="259"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 xml:space="preserve">Bidding legal entity. </w:t>
            </w:r>
          </w:p>
          <w:p w:rsidRPr="00265732" w:rsidR="00CB0D9B" w:rsidP="00CB0D9B" w:rsidRDefault="00CB0D9B" w14:paraId="11457235" w14:textId="77777777">
            <w:pPr>
              <w:numPr>
                <w:ilvl w:val="0"/>
                <w:numId w:val="46"/>
              </w:numPr>
              <w:spacing w:line="259"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 xml:space="preserve">Geographical presence and experience of the firm </w:t>
            </w:r>
          </w:p>
          <w:p w:rsidRPr="00265732" w:rsidR="00CB0D9B" w:rsidP="00CB0D9B" w:rsidRDefault="00CB0D9B" w14:paraId="303B1194" w14:textId="77777777">
            <w:pPr>
              <w:numPr>
                <w:ilvl w:val="0"/>
                <w:numId w:val="46"/>
              </w:numPr>
              <w:spacing w:line="259"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 xml:space="preserve">Service portfolio. </w:t>
            </w:r>
          </w:p>
          <w:p w:rsidRPr="00265732" w:rsidR="00CB0D9B" w:rsidP="00CB0D9B" w:rsidRDefault="00CB0D9B" w14:paraId="651E28B0" w14:textId="77777777">
            <w:pPr>
              <w:numPr>
                <w:ilvl w:val="0"/>
                <w:numId w:val="46"/>
              </w:numPr>
              <w:spacing w:line="259"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Pool of skill sets available with the firm.</w:t>
            </w:r>
            <w:r w:rsidRPr="00265732">
              <w:rPr>
                <w:rFonts w:ascii="Calibri" w:hAnsi="Calibri" w:eastAsia="Calibri" w:cs="Calibri"/>
                <w:b/>
                <w:color w:val="000000"/>
                <w:sz w:val="22"/>
                <w:szCs w:val="22"/>
              </w:rPr>
              <w:t xml:space="preserve"> </w:t>
            </w:r>
          </w:p>
        </w:tc>
      </w:tr>
      <w:tr w:rsidRPr="00265732" w:rsidR="00CB0D9B" w:rsidTr="004E14C2" w14:paraId="7D27C2D2" w14:textId="77777777">
        <w:trPr>
          <w:trHeight w:val="815"/>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504B84F5" w14:textId="77777777">
            <w:pPr>
              <w:spacing w:line="259" w:lineRule="auto"/>
              <w:rPr>
                <w:rFonts w:ascii="Calibri" w:hAnsi="Calibri" w:eastAsia="Calibri" w:cs="Calibri"/>
                <w:color w:val="000000"/>
                <w:sz w:val="22"/>
                <w:szCs w:val="22"/>
              </w:rPr>
            </w:pPr>
            <w:r w:rsidRPr="00265732">
              <w:rPr>
                <w:rFonts w:ascii="Calibri" w:hAnsi="Calibri" w:eastAsia="Calibri" w:cs="Calibri"/>
                <w:color w:val="000000"/>
                <w:sz w:val="22"/>
                <w:szCs w:val="22"/>
              </w:rPr>
              <w:t>2.</w:t>
            </w:r>
            <w:r w:rsidRPr="00265732">
              <w:rPr>
                <w:rFonts w:ascii="Calibri" w:hAnsi="Calibri" w:eastAsia="Arial" w:cs="Calibri"/>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7C388A62" w14:textId="77777777">
            <w:pPr>
              <w:spacing w:after="5" w:line="237"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Bidder should not have been blacklisted by any Government /Non-Government </w:t>
            </w:r>
          </w:p>
          <w:p w:rsidRPr="00265732" w:rsidR="00CB0D9B" w:rsidP="00CB0D9B" w:rsidRDefault="00CB0D9B" w14:paraId="2021DA93" w14:textId="77777777">
            <w:pPr>
              <w:spacing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Institution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4DCAEE60" w14:textId="6F0E1043">
            <w:pPr>
              <w:spacing w:line="259" w:lineRule="auto"/>
              <w:ind w:left="6"/>
              <w:jc w:val="both"/>
              <w:rPr>
                <w:rFonts w:ascii="Calibri" w:hAnsi="Calibri" w:eastAsia="Calibri" w:cs="Calibri"/>
                <w:color w:val="000000"/>
                <w:sz w:val="22"/>
                <w:szCs w:val="22"/>
              </w:rPr>
            </w:pPr>
            <w:r w:rsidRPr="00265732">
              <w:rPr>
                <w:rFonts w:ascii="Calibri" w:hAnsi="Calibri" w:eastAsia="Calibri" w:cs="Calibri"/>
                <w:color w:val="000000"/>
                <w:sz w:val="22"/>
                <w:szCs w:val="22"/>
              </w:rPr>
              <w:t xml:space="preserve">A self-declaration in this regard shall be provided by </w:t>
            </w:r>
            <w:r w:rsidR="009A0763">
              <w:rPr>
                <w:rFonts w:ascii="Calibri" w:hAnsi="Calibri" w:eastAsia="Calibri" w:cs="Calibri"/>
                <w:color w:val="000000"/>
                <w:sz w:val="22"/>
                <w:szCs w:val="22"/>
              </w:rPr>
              <w:t xml:space="preserve">the </w:t>
            </w:r>
            <w:r w:rsidRPr="00265732">
              <w:rPr>
                <w:rFonts w:ascii="Calibri" w:hAnsi="Calibri" w:eastAsia="Calibri" w:cs="Calibri"/>
                <w:color w:val="000000"/>
                <w:sz w:val="22"/>
                <w:szCs w:val="22"/>
              </w:rPr>
              <w:t xml:space="preserve">bidder and should be signed by </w:t>
            </w:r>
            <w:r w:rsidR="009A0763">
              <w:rPr>
                <w:rFonts w:ascii="Calibri" w:hAnsi="Calibri" w:eastAsia="Calibri" w:cs="Calibri"/>
                <w:color w:val="000000"/>
                <w:sz w:val="22"/>
                <w:szCs w:val="22"/>
              </w:rPr>
              <w:t xml:space="preserve">the </w:t>
            </w:r>
            <w:r w:rsidRPr="00265732">
              <w:rPr>
                <w:rFonts w:ascii="Calibri" w:hAnsi="Calibri" w:eastAsia="Calibri" w:cs="Calibri"/>
                <w:color w:val="000000"/>
                <w:sz w:val="22"/>
                <w:szCs w:val="22"/>
              </w:rPr>
              <w:t>authorized signatory</w:t>
            </w:r>
            <w:r w:rsidR="009A0763">
              <w:rPr>
                <w:rFonts w:ascii="Calibri" w:hAnsi="Calibri" w:eastAsia="Calibri" w:cs="Calibri"/>
                <w:color w:val="000000"/>
                <w:sz w:val="22"/>
                <w:szCs w:val="22"/>
              </w:rPr>
              <w:t>.</w:t>
            </w:r>
            <w:r w:rsidRPr="00265732">
              <w:rPr>
                <w:rFonts w:ascii="Calibri" w:hAnsi="Calibri" w:eastAsia="Calibri" w:cs="Calibri"/>
                <w:color w:val="000000"/>
                <w:sz w:val="22"/>
                <w:szCs w:val="22"/>
              </w:rPr>
              <w:t xml:space="preserve"> </w:t>
            </w:r>
          </w:p>
        </w:tc>
      </w:tr>
      <w:tr w:rsidRPr="00265732" w:rsidR="00CB0D9B" w:rsidTr="004E14C2" w14:paraId="30D8BAAE" w14:textId="77777777">
        <w:trPr>
          <w:trHeight w:val="2696"/>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7969EC58" w14:textId="77777777">
            <w:pPr>
              <w:spacing w:line="259" w:lineRule="auto"/>
              <w:rPr>
                <w:rFonts w:ascii="Calibri" w:hAnsi="Calibri" w:eastAsia="Calibri" w:cs="Calibri"/>
                <w:color w:val="000000"/>
                <w:sz w:val="22"/>
                <w:szCs w:val="22"/>
              </w:rPr>
            </w:pPr>
            <w:r w:rsidRPr="00265732">
              <w:rPr>
                <w:rFonts w:ascii="Calibri" w:hAnsi="Calibri" w:eastAsia="Calibri" w:cs="Calibri"/>
                <w:color w:val="000000"/>
                <w:sz w:val="22"/>
                <w:szCs w:val="22"/>
              </w:rPr>
              <w:t>3.</w:t>
            </w:r>
            <w:r w:rsidRPr="00265732">
              <w:rPr>
                <w:rFonts w:ascii="Calibri" w:hAnsi="Calibri" w:eastAsia="Arial" w:cs="Calibri"/>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6F9CE81F" w14:textId="14275689">
            <w:pPr>
              <w:spacing w:after="21"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Past Relevant Experience of the </w:t>
            </w:r>
            <w:r w:rsidR="009A0763">
              <w:rPr>
                <w:rFonts w:ascii="Calibri" w:hAnsi="Calibri" w:eastAsia="Calibri" w:cs="Calibri"/>
                <w:color w:val="000000"/>
                <w:sz w:val="22"/>
                <w:szCs w:val="22"/>
              </w:rPr>
              <w:t>Firm</w:t>
            </w:r>
            <w:r w:rsidRPr="00265732">
              <w:rPr>
                <w:rFonts w:ascii="Calibri" w:hAnsi="Calibri" w:eastAsia="Calibri" w:cs="Calibri"/>
                <w:color w:val="000000"/>
                <w:sz w:val="22"/>
                <w:szCs w:val="22"/>
              </w:rPr>
              <w:t xml:space="preserve"> </w:t>
            </w:r>
          </w:p>
          <w:p w:rsidRPr="00265732" w:rsidR="00CB0D9B" w:rsidP="00CB0D9B" w:rsidRDefault="00CB0D9B" w14:paraId="7181ECB6" w14:textId="77777777">
            <w:pPr>
              <w:spacing w:after="20"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 </w:t>
            </w:r>
          </w:p>
          <w:p w:rsidRPr="00265732" w:rsidR="00CB0D9B" w:rsidP="00CB0D9B" w:rsidRDefault="00CB0D9B" w14:paraId="20630146" w14:textId="77777777">
            <w:pPr>
              <w:spacing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9A0763" w14:paraId="11349759" w14:textId="6DF1C48C">
            <w:pPr>
              <w:spacing w:after="2"/>
              <w:ind w:left="6" w:right="51"/>
              <w:jc w:val="both"/>
              <w:rPr>
                <w:rFonts w:ascii="Calibri" w:hAnsi="Calibri" w:eastAsia="Calibri" w:cs="Calibri"/>
                <w:color w:val="000000"/>
                <w:sz w:val="22"/>
                <w:szCs w:val="22"/>
              </w:rPr>
            </w:pPr>
            <w:r>
              <w:rPr>
                <w:rFonts w:ascii="Calibri" w:hAnsi="Calibri" w:eastAsia="Calibri" w:cs="Calibri"/>
                <w:color w:val="000000"/>
                <w:sz w:val="22"/>
                <w:szCs w:val="22"/>
              </w:rPr>
              <w:t>The bidder should provide the details of relevant experience (in the form</w:t>
            </w:r>
            <w:r w:rsidRPr="00265732" w:rsidR="00CB0D9B">
              <w:rPr>
                <w:rFonts w:ascii="Calibri" w:hAnsi="Calibri" w:eastAsia="Calibri" w:cs="Calibri"/>
                <w:color w:val="000000"/>
                <w:sz w:val="22"/>
                <w:szCs w:val="22"/>
              </w:rPr>
              <w:t xml:space="preserve"> of citations for similar work undertaken by the bidder) that best illustrates their ability to provide the services required as per the TOR. A minimum of 2 citations about similar client projects and references of work conducted must be presented.   </w:t>
            </w:r>
          </w:p>
          <w:p w:rsidRPr="00265732" w:rsidR="00CB0D9B" w:rsidP="00CB0D9B" w:rsidRDefault="00CB0D9B" w14:paraId="299EFEA9" w14:textId="77777777">
            <w:pPr>
              <w:spacing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 </w:t>
            </w:r>
          </w:p>
          <w:p w:rsidRPr="00265732" w:rsidR="00CB0D9B" w:rsidP="00CB0D9B" w:rsidRDefault="00CB0D9B" w14:paraId="539C5E41" w14:textId="2A12F8B2">
            <w:pPr>
              <w:spacing w:line="259" w:lineRule="auto"/>
              <w:ind w:left="6" w:right="49"/>
              <w:jc w:val="both"/>
              <w:rPr>
                <w:rFonts w:ascii="Calibri" w:hAnsi="Calibri" w:eastAsia="Calibri" w:cs="Calibri"/>
                <w:color w:val="000000"/>
                <w:sz w:val="22"/>
                <w:szCs w:val="22"/>
              </w:rPr>
            </w:pPr>
            <w:r w:rsidRPr="00265732">
              <w:rPr>
                <w:rFonts w:ascii="Calibri" w:hAnsi="Calibri" w:eastAsia="Calibri" w:cs="Calibri"/>
                <w:color w:val="000000"/>
                <w:sz w:val="22"/>
                <w:szCs w:val="22"/>
              </w:rPr>
              <w:t xml:space="preserve">The bidder should confirm that if the bid is successfully shortlisted, they will provide contact details for the clients and that they can be contacted for reference purposes. </w:t>
            </w:r>
          </w:p>
        </w:tc>
      </w:tr>
      <w:tr w:rsidRPr="00265732" w:rsidR="00CB0D9B" w:rsidTr="004E14C2" w14:paraId="6A1AAADC" w14:textId="77777777">
        <w:trPr>
          <w:trHeight w:val="1941"/>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057E819A" w14:textId="77777777">
            <w:pPr>
              <w:spacing w:line="259" w:lineRule="auto"/>
              <w:rPr>
                <w:rFonts w:ascii="Calibri" w:hAnsi="Calibri" w:eastAsia="Calibri" w:cs="Calibri"/>
                <w:color w:val="000000"/>
                <w:sz w:val="22"/>
                <w:szCs w:val="22"/>
              </w:rPr>
            </w:pPr>
            <w:r w:rsidRPr="00265732">
              <w:rPr>
                <w:rFonts w:ascii="Calibri" w:hAnsi="Calibri" w:eastAsia="Calibri" w:cs="Calibri"/>
                <w:color w:val="000000"/>
                <w:sz w:val="22"/>
                <w:szCs w:val="22"/>
              </w:rPr>
              <w:t>4.</w:t>
            </w:r>
            <w:r w:rsidRPr="00265732">
              <w:rPr>
                <w:rFonts w:ascii="Calibri" w:hAnsi="Calibri" w:eastAsia="Arial" w:cs="Calibri"/>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E30084" w14:paraId="613EA2FF" w14:textId="3FE45525">
            <w:pPr>
              <w:spacing w:line="259" w:lineRule="auto"/>
              <w:ind w:left="6"/>
              <w:rPr>
                <w:rFonts w:ascii="Calibri" w:hAnsi="Calibri" w:eastAsia="Calibri" w:cs="Calibri"/>
                <w:color w:val="000000"/>
                <w:sz w:val="22"/>
                <w:szCs w:val="22"/>
              </w:rPr>
            </w:pPr>
            <w:r>
              <w:rPr>
                <w:rFonts w:ascii="Calibri" w:hAnsi="Calibri" w:eastAsia="Calibri" w:cs="Calibri"/>
                <w:color w:val="000000"/>
                <w:sz w:val="22"/>
                <w:szCs w:val="22"/>
              </w:rPr>
              <w:t xml:space="preserve">Technical </w:t>
            </w:r>
            <w:r w:rsidRPr="00265732" w:rsidR="00CB0D9B">
              <w:rPr>
                <w:rFonts w:ascii="Calibri" w:hAnsi="Calibri" w:eastAsia="Calibri" w:cs="Calibri"/>
                <w:color w:val="000000"/>
                <w:sz w:val="22"/>
                <w:szCs w:val="22"/>
              </w:rPr>
              <w:t xml:space="preserve">Approach &amp; Methodology proposed for the project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3AFFF75D" w14:textId="7A406295">
            <w:pPr>
              <w:spacing w:after="44" w:line="241" w:lineRule="auto"/>
              <w:ind w:left="6"/>
              <w:jc w:val="both"/>
              <w:rPr>
                <w:rFonts w:ascii="Calibri" w:hAnsi="Calibri" w:eastAsia="Calibri" w:cs="Calibri"/>
                <w:color w:val="000000"/>
                <w:sz w:val="22"/>
                <w:szCs w:val="22"/>
              </w:rPr>
            </w:pPr>
            <w:r w:rsidRPr="00265732">
              <w:rPr>
                <w:rFonts w:ascii="Calibri" w:hAnsi="Calibri" w:eastAsia="Calibri" w:cs="Calibri"/>
                <w:color w:val="000000"/>
                <w:sz w:val="22"/>
                <w:szCs w:val="22"/>
              </w:rPr>
              <w:t xml:space="preserve">Bidder should provide </w:t>
            </w:r>
            <w:r w:rsidR="009A0763">
              <w:rPr>
                <w:rFonts w:ascii="Calibri" w:hAnsi="Calibri" w:eastAsia="Calibri" w:cs="Calibri"/>
                <w:color w:val="000000"/>
                <w:sz w:val="22"/>
                <w:szCs w:val="22"/>
              </w:rPr>
              <w:t xml:space="preserve">an </w:t>
            </w:r>
            <w:r w:rsidRPr="00265732">
              <w:rPr>
                <w:rFonts w:ascii="Calibri" w:hAnsi="Calibri" w:eastAsia="Calibri" w:cs="Calibri"/>
                <w:color w:val="000000"/>
                <w:sz w:val="22"/>
                <w:szCs w:val="22"/>
              </w:rPr>
              <w:t xml:space="preserve">overall </w:t>
            </w:r>
            <w:r w:rsidR="00E30084">
              <w:rPr>
                <w:rFonts w:ascii="Calibri" w:hAnsi="Calibri" w:eastAsia="Calibri" w:cs="Calibri"/>
                <w:color w:val="000000"/>
                <w:sz w:val="22"/>
                <w:szCs w:val="22"/>
              </w:rPr>
              <w:t xml:space="preserve">technical </w:t>
            </w:r>
            <w:r w:rsidRPr="00265732">
              <w:rPr>
                <w:rFonts w:ascii="Calibri" w:hAnsi="Calibri" w:eastAsia="Calibri" w:cs="Calibri"/>
                <w:color w:val="000000"/>
                <w:sz w:val="22"/>
                <w:szCs w:val="22"/>
              </w:rPr>
              <w:t xml:space="preserve">approach &amp; methodology to cover minimum details in terms of </w:t>
            </w:r>
            <w:r w:rsidR="009A0763">
              <w:rPr>
                <w:rFonts w:ascii="Calibri" w:hAnsi="Calibri" w:eastAsia="Calibri" w:cs="Calibri"/>
                <w:color w:val="000000"/>
                <w:sz w:val="22"/>
                <w:szCs w:val="22"/>
              </w:rPr>
              <w:t xml:space="preserve">the </w:t>
            </w:r>
            <w:r w:rsidRPr="00265732">
              <w:rPr>
                <w:rFonts w:ascii="Calibri" w:hAnsi="Calibri" w:eastAsia="Calibri" w:cs="Calibri"/>
                <w:color w:val="000000"/>
                <w:sz w:val="22"/>
                <w:szCs w:val="22"/>
              </w:rPr>
              <w:t xml:space="preserve">following:  </w:t>
            </w:r>
          </w:p>
          <w:p w:rsidRPr="00265732" w:rsidR="00CB0D9B" w:rsidP="00CB0D9B" w:rsidRDefault="00CB0D9B" w14:paraId="08C185C0" w14:textId="77777777">
            <w:pPr>
              <w:numPr>
                <w:ilvl w:val="0"/>
                <w:numId w:val="47"/>
              </w:numPr>
              <w:spacing w:line="259"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 xml:space="preserve">Understanding of the project and its objectives. </w:t>
            </w:r>
          </w:p>
          <w:p w:rsidRPr="00265732" w:rsidR="00CB0D9B" w:rsidP="00CB0D9B" w:rsidRDefault="00CB0D9B" w14:paraId="0334DDDC" w14:textId="77777777">
            <w:pPr>
              <w:numPr>
                <w:ilvl w:val="0"/>
                <w:numId w:val="47"/>
              </w:numPr>
              <w:spacing w:after="48" w:line="237"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 xml:space="preserve">Overall approach and its responsiveness to the objective of the assignment. </w:t>
            </w:r>
          </w:p>
          <w:p w:rsidRPr="00265732" w:rsidR="00CB0D9B" w:rsidP="00CB0D9B" w:rsidRDefault="00CB0D9B" w14:paraId="1E3002DC" w14:textId="77777777">
            <w:pPr>
              <w:numPr>
                <w:ilvl w:val="0"/>
                <w:numId w:val="47"/>
              </w:numPr>
              <w:spacing w:line="259"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 xml:space="preserve">Methodology to be adopted. </w:t>
            </w:r>
          </w:p>
          <w:p w:rsidRPr="00265732" w:rsidR="00CB0D9B" w:rsidP="00CB0D9B" w:rsidRDefault="00CB0D9B" w14:paraId="32EA85C5" w14:textId="77777777">
            <w:pPr>
              <w:numPr>
                <w:ilvl w:val="0"/>
                <w:numId w:val="47"/>
              </w:numPr>
              <w:spacing w:line="259" w:lineRule="auto"/>
              <w:ind w:hanging="245"/>
              <w:rPr>
                <w:rFonts w:ascii="Calibri" w:hAnsi="Calibri" w:eastAsia="Calibri" w:cs="Calibri"/>
                <w:color w:val="000000"/>
                <w:sz w:val="22"/>
                <w:szCs w:val="22"/>
              </w:rPr>
            </w:pPr>
            <w:r w:rsidRPr="00265732">
              <w:rPr>
                <w:rFonts w:ascii="Calibri" w:hAnsi="Calibri" w:eastAsia="Calibri" w:cs="Calibri"/>
                <w:color w:val="000000"/>
                <w:sz w:val="22"/>
                <w:szCs w:val="22"/>
              </w:rPr>
              <w:t xml:space="preserve">Project Plan. </w:t>
            </w:r>
          </w:p>
        </w:tc>
      </w:tr>
      <w:tr w:rsidRPr="00265732" w:rsidR="00CB0D9B" w:rsidTr="004E14C2" w14:paraId="1399EA4D" w14:textId="77777777">
        <w:trPr>
          <w:trHeight w:val="816"/>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1C19A107" w14:textId="77777777">
            <w:pPr>
              <w:spacing w:line="259" w:lineRule="auto"/>
              <w:rPr>
                <w:rFonts w:ascii="Calibri" w:hAnsi="Calibri" w:eastAsia="Calibri" w:cs="Calibri"/>
                <w:color w:val="000000"/>
                <w:sz w:val="22"/>
                <w:szCs w:val="22"/>
              </w:rPr>
            </w:pPr>
            <w:r w:rsidRPr="00265732">
              <w:rPr>
                <w:rFonts w:ascii="Calibri" w:hAnsi="Calibri" w:eastAsia="Calibri" w:cs="Calibri"/>
                <w:color w:val="000000"/>
                <w:sz w:val="22"/>
                <w:szCs w:val="22"/>
              </w:rPr>
              <w:t>5.</w:t>
            </w:r>
            <w:r w:rsidRPr="00265732">
              <w:rPr>
                <w:rFonts w:ascii="Calibri" w:hAnsi="Calibri" w:eastAsia="Arial" w:cs="Calibri"/>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1E433AA0" w14:textId="77777777">
            <w:pPr>
              <w:spacing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Proposed Solution Compliance Matrix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142CBEA1" w14:textId="7EB6BC5F">
            <w:pPr>
              <w:spacing w:line="259" w:lineRule="auto"/>
              <w:ind w:left="6" w:right="47"/>
              <w:jc w:val="both"/>
              <w:rPr>
                <w:rFonts w:ascii="Calibri" w:hAnsi="Calibri" w:eastAsia="Calibri" w:cs="Calibri"/>
                <w:color w:val="000000"/>
                <w:sz w:val="22"/>
                <w:szCs w:val="22"/>
              </w:rPr>
            </w:pPr>
            <w:r w:rsidRPr="00265732">
              <w:rPr>
                <w:rFonts w:ascii="Calibri" w:hAnsi="Calibri" w:eastAsia="Calibri" w:cs="Calibri"/>
                <w:color w:val="000000"/>
                <w:sz w:val="22"/>
                <w:szCs w:val="22"/>
              </w:rPr>
              <w:t xml:space="preserve">Bidder </w:t>
            </w:r>
            <w:r w:rsidR="009A0763">
              <w:rPr>
                <w:rFonts w:ascii="Calibri" w:hAnsi="Calibri" w:eastAsia="Calibri" w:cs="Calibri"/>
                <w:color w:val="000000"/>
                <w:sz w:val="22"/>
                <w:szCs w:val="22"/>
              </w:rPr>
              <w:t xml:space="preserve">will provide a compliance matrix that highlights the solution being proposed and </w:t>
            </w:r>
            <w:r w:rsidRPr="00265732">
              <w:rPr>
                <w:rFonts w:ascii="Calibri" w:hAnsi="Calibri" w:eastAsia="Calibri" w:cs="Calibri"/>
                <w:color w:val="000000"/>
                <w:sz w:val="22"/>
                <w:szCs w:val="22"/>
              </w:rPr>
              <w:t xml:space="preserve">complies with the key features of the solution presented in the </w:t>
            </w:r>
            <w:r w:rsidR="00F807D6">
              <w:rPr>
                <w:rFonts w:ascii="Calibri" w:hAnsi="Calibri" w:eastAsia="Calibri" w:cs="Calibri"/>
                <w:color w:val="000000"/>
                <w:sz w:val="22"/>
                <w:szCs w:val="22"/>
              </w:rPr>
              <w:t>scope</w:t>
            </w:r>
            <w:r w:rsidRPr="00265732">
              <w:rPr>
                <w:rFonts w:ascii="Calibri" w:hAnsi="Calibri" w:eastAsia="Calibri" w:cs="Calibri"/>
                <w:color w:val="000000"/>
                <w:sz w:val="22"/>
                <w:szCs w:val="22"/>
              </w:rPr>
              <w:t xml:space="preserve"> of </w:t>
            </w:r>
            <w:r w:rsidR="00F807D6">
              <w:rPr>
                <w:rFonts w:ascii="Calibri" w:hAnsi="Calibri" w:eastAsia="Calibri" w:cs="Calibri"/>
                <w:color w:val="000000"/>
                <w:sz w:val="22"/>
                <w:szCs w:val="22"/>
              </w:rPr>
              <w:t>work and technical requirements of the RFPs</w:t>
            </w:r>
            <w:r w:rsidRPr="00265732">
              <w:rPr>
                <w:rFonts w:ascii="Calibri" w:hAnsi="Calibri" w:eastAsia="Calibri" w:cs="Calibri"/>
                <w:color w:val="000000"/>
                <w:sz w:val="22"/>
                <w:szCs w:val="22"/>
              </w:rPr>
              <w:t xml:space="preserve">. </w:t>
            </w:r>
          </w:p>
        </w:tc>
      </w:tr>
      <w:tr w:rsidRPr="00265732" w:rsidR="00CB0D9B" w:rsidTr="004E14C2" w14:paraId="0EF908CB" w14:textId="77777777">
        <w:trPr>
          <w:trHeight w:val="545"/>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12BE4E36" w14:textId="77777777">
            <w:pPr>
              <w:spacing w:line="259" w:lineRule="auto"/>
              <w:rPr>
                <w:rFonts w:ascii="Calibri" w:hAnsi="Calibri" w:eastAsia="Calibri" w:cs="Calibri"/>
                <w:color w:val="000000"/>
                <w:sz w:val="22"/>
                <w:szCs w:val="22"/>
              </w:rPr>
            </w:pPr>
            <w:r w:rsidRPr="00265732">
              <w:rPr>
                <w:rFonts w:ascii="Calibri" w:hAnsi="Calibri" w:eastAsia="Calibri" w:cs="Calibri"/>
                <w:color w:val="000000"/>
                <w:sz w:val="22"/>
                <w:szCs w:val="22"/>
              </w:rPr>
              <w:t>6.</w:t>
            </w:r>
            <w:r w:rsidRPr="00265732">
              <w:rPr>
                <w:rFonts w:ascii="Calibri" w:hAnsi="Calibri" w:eastAsia="Arial" w:cs="Calibri"/>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29CB36F9" w14:textId="77777777">
            <w:pPr>
              <w:spacing w:line="259" w:lineRule="auto"/>
              <w:ind w:left="6"/>
              <w:jc w:val="both"/>
              <w:rPr>
                <w:rFonts w:ascii="Calibri" w:hAnsi="Calibri" w:eastAsia="Calibri" w:cs="Calibri"/>
                <w:color w:val="000000"/>
                <w:sz w:val="22"/>
                <w:szCs w:val="22"/>
              </w:rPr>
            </w:pPr>
            <w:r w:rsidRPr="00265732">
              <w:rPr>
                <w:rFonts w:ascii="Calibri" w:hAnsi="Calibri" w:eastAsia="Calibri" w:cs="Calibri"/>
                <w:color w:val="000000"/>
                <w:sz w:val="22"/>
                <w:szCs w:val="22"/>
              </w:rPr>
              <w:t xml:space="preserve">The Bidder’s Project Manager should have at least 5 years of experience in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7408C1A0" w14:textId="0C985B2D">
            <w:pPr>
              <w:spacing w:line="259" w:lineRule="auto"/>
              <w:ind w:left="6"/>
              <w:rPr>
                <w:rFonts w:ascii="Calibri" w:hAnsi="Calibri" w:eastAsia="Calibri" w:cs="Calibri"/>
                <w:color w:val="000000"/>
                <w:sz w:val="22"/>
                <w:szCs w:val="22"/>
              </w:rPr>
            </w:pPr>
            <w:r w:rsidRPr="00265732">
              <w:rPr>
                <w:rFonts w:ascii="Calibri" w:hAnsi="Calibri" w:eastAsia="Calibri" w:cs="Calibri"/>
                <w:color w:val="000000"/>
                <w:sz w:val="22"/>
                <w:szCs w:val="22"/>
              </w:rPr>
              <w:t xml:space="preserve">Summary of experience in development and implementation of similar </w:t>
            </w:r>
            <w:r w:rsidR="009A0763">
              <w:rPr>
                <w:rFonts w:ascii="Calibri" w:hAnsi="Calibri" w:eastAsia="Calibri" w:cs="Calibri"/>
                <w:color w:val="000000"/>
                <w:sz w:val="22"/>
                <w:szCs w:val="22"/>
              </w:rPr>
              <w:t>SharePoint</w:t>
            </w:r>
            <w:r w:rsidRPr="00265732">
              <w:rPr>
                <w:rFonts w:ascii="Calibri" w:hAnsi="Calibri" w:eastAsia="Calibri" w:cs="Calibri"/>
                <w:color w:val="000000"/>
                <w:sz w:val="22"/>
                <w:szCs w:val="22"/>
              </w:rPr>
              <w:t xml:space="preserve"> projects undertaken in the last 5 years </w:t>
            </w:r>
          </w:p>
        </w:tc>
      </w:tr>
      <w:tr w:rsidRPr="00265732" w:rsidR="00CB0D9B" w:rsidTr="004E14C2" w14:paraId="03FC57E7" w14:textId="77777777">
        <w:trPr>
          <w:trHeight w:val="298"/>
        </w:trPr>
        <w:tc>
          <w:tcPr>
            <w:tcW w:w="699" w:type="dxa"/>
            <w:tcBorders>
              <w:top w:val="single" w:color="000000" w:sz="4" w:space="0"/>
              <w:left w:val="single" w:color="000000" w:sz="4" w:space="0"/>
              <w:bottom w:val="single" w:color="000000" w:sz="4" w:space="0"/>
              <w:right w:val="single" w:color="000000" w:sz="4" w:space="0"/>
            </w:tcBorders>
            <w:shd w:val="clear" w:color="auto" w:fill="BFBFBF"/>
          </w:tcPr>
          <w:p w:rsidRPr="00265732" w:rsidR="00CB0D9B" w:rsidP="00CB0D9B" w:rsidRDefault="00CB0D9B" w14:paraId="02D31C5B" w14:textId="77777777">
            <w:pPr>
              <w:spacing w:line="259" w:lineRule="auto"/>
              <w:ind w:right="61"/>
              <w:jc w:val="center"/>
              <w:rPr>
                <w:rFonts w:ascii="Calibri" w:hAnsi="Calibri" w:eastAsia="Calibri" w:cs="Calibri"/>
                <w:color w:val="000000"/>
                <w:sz w:val="22"/>
                <w:szCs w:val="22"/>
              </w:rPr>
            </w:pPr>
            <w:r w:rsidRPr="00265732">
              <w:rPr>
                <w:rFonts w:ascii="Calibri" w:hAnsi="Calibri" w:eastAsia="Calibri" w:cs="Calibri"/>
                <w:b/>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shd w:val="clear" w:color="auto" w:fill="BFBFBF"/>
          </w:tcPr>
          <w:p w:rsidRPr="00265732" w:rsidR="00CB0D9B" w:rsidP="00CB0D9B" w:rsidRDefault="00CB0D9B" w14:paraId="77F382E8" w14:textId="77777777">
            <w:pPr>
              <w:spacing w:line="259" w:lineRule="auto"/>
              <w:ind w:right="53"/>
              <w:jc w:val="center"/>
              <w:rPr>
                <w:rFonts w:ascii="Calibri" w:hAnsi="Calibri" w:eastAsia="Calibri" w:cs="Calibri"/>
                <w:color w:val="000000"/>
                <w:sz w:val="22"/>
                <w:szCs w:val="22"/>
              </w:rPr>
            </w:pPr>
            <w:r w:rsidRPr="00265732">
              <w:rPr>
                <w:rFonts w:ascii="Calibri" w:hAnsi="Calibri" w:eastAsia="Calibri" w:cs="Calibri"/>
                <w:b/>
                <w:color w:val="000000"/>
                <w:sz w:val="22"/>
                <w:szCs w:val="22"/>
              </w:rPr>
              <w:t xml:space="preserve">Particulars  </w:t>
            </w:r>
          </w:p>
        </w:tc>
        <w:tc>
          <w:tcPr>
            <w:tcW w:w="5656" w:type="dxa"/>
            <w:tcBorders>
              <w:top w:val="single" w:color="000000" w:sz="4" w:space="0"/>
              <w:left w:val="single" w:color="000000" w:sz="4" w:space="0"/>
              <w:bottom w:val="single" w:color="000000" w:sz="4" w:space="0"/>
              <w:right w:val="single" w:color="000000" w:sz="4" w:space="0"/>
            </w:tcBorders>
            <w:shd w:val="clear" w:color="auto" w:fill="BFBFBF"/>
          </w:tcPr>
          <w:p w:rsidRPr="00265732" w:rsidR="00CB0D9B" w:rsidP="00CB0D9B" w:rsidRDefault="00CB0D9B" w14:paraId="53F1F2CC" w14:textId="77777777">
            <w:pPr>
              <w:spacing w:line="259" w:lineRule="auto"/>
              <w:ind w:right="54"/>
              <w:jc w:val="center"/>
              <w:rPr>
                <w:rFonts w:ascii="Calibri" w:hAnsi="Calibri" w:eastAsia="Calibri" w:cs="Calibri"/>
                <w:color w:val="000000"/>
                <w:sz w:val="22"/>
                <w:szCs w:val="22"/>
              </w:rPr>
            </w:pPr>
            <w:r w:rsidRPr="00265732">
              <w:rPr>
                <w:rFonts w:ascii="Calibri" w:hAnsi="Calibri" w:eastAsia="Calibri" w:cs="Calibri"/>
                <w:b/>
                <w:color w:val="000000"/>
                <w:sz w:val="22"/>
                <w:szCs w:val="22"/>
              </w:rPr>
              <w:t xml:space="preserve">Details to be provided </w:t>
            </w:r>
          </w:p>
        </w:tc>
      </w:tr>
      <w:tr w:rsidRPr="00265732" w:rsidR="00CB0D9B" w:rsidTr="004E14C2" w14:paraId="142135AF" w14:textId="77777777">
        <w:trPr>
          <w:trHeight w:val="551"/>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02C4D997" w14:textId="77777777">
            <w:pPr>
              <w:spacing w:line="259" w:lineRule="auto"/>
              <w:rPr>
                <w:rFonts w:ascii="Calibri" w:hAnsi="Calibri" w:eastAsia="Calibri" w:cs="Calibri"/>
                <w:color w:val="000000"/>
                <w:sz w:val="22"/>
                <w:szCs w:val="22"/>
              </w:rPr>
            </w:pP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54DC30D3" w14:textId="3BA807DB">
            <w:pPr>
              <w:spacing w:line="259" w:lineRule="auto"/>
              <w:ind w:left="6"/>
              <w:jc w:val="both"/>
              <w:rPr>
                <w:rFonts w:ascii="Calibri" w:hAnsi="Calibri" w:eastAsia="Calibri" w:cs="Calibri"/>
                <w:color w:val="000000"/>
                <w:sz w:val="22"/>
                <w:szCs w:val="22"/>
              </w:rPr>
            </w:pPr>
            <w:r w:rsidRPr="00265732">
              <w:rPr>
                <w:rFonts w:ascii="Calibri" w:hAnsi="Calibri" w:eastAsia="Calibri" w:cs="Calibri"/>
                <w:color w:val="000000"/>
                <w:sz w:val="22"/>
                <w:szCs w:val="22"/>
              </w:rPr>
              <w:t xml:space="preserve">development and implementation of similar </w:t>
            </w:r>
            <w:r w:rsidR="009A0763">
              <w:rPr>
                <w:rFonts w:ascii="Calibri" w:hAnsi="Calibri" w:eastAsia="Calibri" w:cs="Calibri"/>
                <w:color w:val="000000"/>
                <w:sz w:val="22"/>
                <w:szCs w:val="22"/>
              </w:rPr>
              <w:t>SharePoint</w:t>
            </w:r>
            <w:r w:rsidRPr="00265732">
              <w:rPr>
                <w:rFonts w:ascii="Calibri" w:hAnsi="Calibri" w:eastAsia="Calibri" w:cs="Calibri"/>
                <w:color w:val="000000"/>
                <w:sz w:val="22"/>
                <w:szCs w:val="22"/>
              </w:rPr>
              <w:t xml:space="preserve"> solutions.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1E49E69F" w14:textId="77777777">
            <w:pPr>
              <w:spacing w:line="259" w:lineRule="auto"/>
              <w:rPr>
                <w:rFonts w:ascii="Calibri" w:hAnsi="Calibri" w:eastAsia="Calibri" w:cs="Calibri"/>
                <w:color w:val="000000"/>
                <w:sz w:val="22"/>
                <w:szCs w:val="22"/>
              </w:rPr>
            </w:pPr>
          </w:p>
        </w:tc>
      </w:tr>
      <w:tr w:rsidRPr="00265732" w:rsidR="00CB0D9B" w:rsidTr="004E14C2" w14:paraId="2D0294F8" w14:textId="77777777">
        <w:trPr>
          <w:trHeight w:val="1806"/>
        </w:trPr>
        <w:tc>
          <w:tcPr>
            <w:tcW w:w="699"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59153ED5" w14:textId="77777777">
            <w:pPr>
              <w:spacing w:line="259" w:lineRule="auto"/>
              <w:rPr>
                <w:rFonts w:ascii="Calibri" w:hAnsi="Calibri" w:eastAsia="Calibri" w:cs="Calibri"/>
                <w:color w:val="000000"/>
                <w:sz w:val="22"/>
                <w:szCs w:val="22"/>
              </w:rPr>
            </w:pPr>
            <w:r w:rsidRPr="00265732">
              <w:rPr>
                <w:rFonts w:ascii="Calibri" w:hAnsi="Calibri" w:eastAsia="Calibri" w:cs="Calibri"/>
                <w:color w:val="000000"/>
                <w:sz w:val="22"/>
                <w:szCs w:val="22"/>
              </w:rPr>
              <w:t>7.</w:t>
            </w:r>
            <w:r w:rsidRPr="00265732">
              <w:rPr>
                <w:rFonts w:ascii="Calibri" w:hAnsi="Calibri" w:eastAsia="Arial" w:cs="Calibri"/>
                <w:color w:val="000000"/>
                <w:sz w:val="22"/>
                <w:szCs w:val="22"/>
              </w:rPr>
              <w:t xml:space="preserve"> </w:t>
            </w:r>
          </w:p>
        </w:tc>
        <w:tc>
          <w:tcPr>
            <w:tcW w:w="3892"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1F185D6E" w14:textId="673B603F">
            <w:pPr>
              <w:spacing w:line="259" w:lineRule="auto"/>
              <w:ind w:left="6" w:right="53"/>
              <w:jc w:val="both"/>
              <w:rPr>
                <w:rFonts w:ascii="Calibri" w:hAnsi="Calibri" w:eastAsia="Calibri" w:cs="Calibri"/>
                <w:color w:val="000000"/>
                <w:sz w:val="22"/>
                <w:szCs w:val="22"/>
              </w:rPr>
            </w:pPr>
            <w:r w:rsidRPr="00265732">
              <w:rPr>
                <w:rFonts w:ascii="Calibri" w:hAnsi="Calibri" w:eastAsia="Calibri" w:cs="Calibri"/>
                <w:color w:val="000000"/>
                <w:sz w:val="22"/>
                <w:szCs w:val="22"/>
              </w:rPr>
              <w:t xml:space="preserve">Detailed CVs </w:t>
            </w:r>
            <w:r w:rsidR="005244B4">
              <w:rPr>
                <w:rFonts w:ascii="Calibri" w:hAnsi="Calibri" w:cs="Calibri"/>
              </w:rPr>
              <w:t xml:space="preserve">(maximum </w:t>
            </w:r>
            <w:r w:rsidR="00D2017E">
              <w:rPr>
                <w:rFonts w:ascii="Calibri" w:hAnsi="Calibri" w:cs="Calibri"/>
              </w:rPr>
              <w:t>two</w:t>
            </w:r>
            <w:r w:rsidR="005244B4">
              <w:rPr>
                <w:rFonts w:ascii="Calibri" w:hAnsi="Calibri" w:cs="Calibri"/>
              </w:rPr>
              <w:t xml:space="preserve"> pages per CV)</w:t>
            </w:r>
            <w:r w:rsidRPr="00265732">
              <w:rPr>
                <w:rFonts w:ascii="Calibri" w:hAnsi="Calibri" w:eastAsia="Calibri" w:cs="Calibri"/>
                <w:color w:val="000000"/>
                <w:sz w:val="22"/>
                <w:szCs w:val="22"/>
              </w:rPr>
              <w:t xml:space="preserve"> of proposed Project Manager and other key resource/team members along with their </w:t>
            </w:r>
            <w:r w:rsidR="009A0763">
              <w:rPr>
                <w:rFonts w:ascii="Calibri" w:hAnsi="Calibri" w:eastAsia="Calibri" w:cs="Calibri"/>
                <w:color w:val="000000"/>
                <w:sz w:val="22"/>
                <w:szCs w:val="22"/>
              </w:rPr>
              <w:t>roles/responsibilities</w:t>
            </w:r>
            <w:r w:rsidRPr="00265732">
              <w:rPr>
                <w:rFonts w:ascii="Calibri" w:hAnsi="Calibri" w:eastAsia="Calibri" w:cs="Calibri"/>
                <w:color w:val="000000"/>
                <w:sz w:val="22"/>
                <w:szCs w:val="22"/>
              </w:rPr>
              <w:t xml:space="preserve">. </w:t>
            </w:r>
          </w:p>
        </w:tc>
        <w:tc>
          <w:tcPr>
            <w:tcW w:w="5656" w:type="dxa"/>
            <w:tcBorders>
              <w:top w:val="single" w:color="000000" w:sz="4" w:space="0"/>
              <w:left w:val="single" w:color="000000" w:sz="4" w:space="0"/>
              <w:bottom w:val="single" w:color="000000" w:sz="4" w:space="0"/>
              <w:right w:val="single" w:color="000000" w:sz="4" w:space="0"/>
            </w:tcBorders>
          </w:tcPr>
          <w:p w:rsidRPr="00265732" w:rsidR="00CB0D9B" w:rsidP="00CB0D9B" w:rsidRDefault="00CB0D9B" w14:paraId="04C4F598" w14:textId="04B16E3B">
            <w:pPr>
              <w:spacing w:after="275"/>
              <w:ind w:left="6" w:right="54"/>
              <w:jc w:val="both"/>
              <w:rPr>
                <w:rFonts w:ascii="Calibri" w:hAnsi="Calibri" w:eastAsia="Calibri" w:cs="Calibri"/>
                <w:color w:val="000000"/>
                <w:sz w:val="22"/>
                <w:szCs w:val="22"/>
              </w:rPr>
            </w:pPr>
            <w:r w:rsidRPr="00265732">
              <w:rPr>
                <w:rFonts w:ascii="Calibri" w:hAnsi="Calibri" w:eastAsia="Times New Roman" w:cs="Calibri"/>
                <w:color w:val="000000"/>
                <w:sz w:val="22"/>
                <w:szCs w:val="22"/>
              </w:rPr>
              <w:t xml:space="preserve">Attach documentary proof (detailed CV along with certifications) of </w:t>
            </w:r>
            <w:r w:rsidR="009A0763">
              <w:rPr>
                <w:rFonts w:ascii="Calibri" w:hAnsi="Calibri" w:eastAsia="Times New Roman" w:cs="Calibri"/>
                <w:color w:val="000000"/>
                <w:sz w:val="22"/>
                <w:szCs w:val="22"/>
              </w:rPr>
              <w:t>the list of personnel to be deputed exclusively for the project,</w:t>
            </w:r>
            <w:r w:rsidRPr="00265732">
              <w:rPr>
                <w:rFonts w:ascii="Calibri" w:hAnsi="Calibri" w:eastAsia="Times New Roman" w:cs="Calibri"/>
                <w:color w:val="000000"/>
                <w:sz w:val="22"/>
                <w:szCs w:val="22"/>
              </w:rPr>
              <w:t xml:space="preserve"> along with their qualification and experience. </w:t>
            </w:r>
          </w:p>
          <w:p w:rsidRPr="00265732" w:rsidR="00CB0D9B" w:rsidP="00CB0D9B" w:rsidRDefault="00CB0D9B" w14:paraId="130E7747" w14:textId="31D89E7A">
            <w:pPr>
              <w:spacing w:line="259" w:lineRule="auto"/>
              <w:ind w:left="6" w:right="52"/>
              <w:jc w:val="both"/>
              <w:rPr>
                <w:rFonts w:ascii="Calibri" w:hAnsi="Calibri" w:eastAsia="Calibri" w:cs="Calibri"/>
                <w:color w:val="000000"/>
                <w:sz w:val="22"/>
                <w:szCs w:val="22"/>
              </w:rPr>
            </w:pPr>
            <w:r w:rsidRPr="00265732">
              <w:rPr>
                <w:rFonts w:ascii="Calibri" w:hAnsi="Calibri" w:eastAsia="Times New Roman" w:cs="Calibri"/>
                <w:color w:val="000000"/>
                <w:sz w:val="22"/>
                <w:szCs w:val="22"/>
              </w:rPr>
              <w:t>Please note that the Project Manager proposed shall be the single point of contact and shall not be changed without written approval from IPPF</w:t>
            </w:r>
            <w:r w:rsidR="009A0763">
              <w:rPr>
                <w:rFonts w:ascii="Calibri" w:hAnsi="Calibri" w:eastAsia="Times New Roman" w:cs="Calibri"/>
                <w:color w:val="000000"/>
                <w:sz w:val="22"/>
                <w:szCs w:val="22"/>
              </w:rPr>
              <w:t>.</w:t>
            </w:r>
            <w:r w:rsidRPr="00265732">
              <w:rPr>
                <w:rFonts w:ascii="Calibri" w:hAnsi="Calibri" w:eastAsia="Times New Roman" w:cs="Calibri"/>
                <w:color w:val="000000"/>
                <w:sz w:val="22"/>
                <w:szCs w:val="22"/>
              </w:rPr>
              <w:t xml:space="preserve"> </w:t>
            </w:r>
          </w:p>
        </w:tc>
      </w:tr>
    </w:tbl>
    <w:p w:rsidRPr="00265732" w:rsidR="00CB0D9B" w:rsidP="00CB0D9B" w:rsidRDefault="00CB0D9B" w14:paraId="5719AE15" w14:textId="77777777">
      <w:pPr>
        <w:spacing w:after="20" w:line="259" w:lineRule="auto"/>
        <w:rPr>
          <w:rFonts w:ascii="Calibri" w:hAnsi="Calibri" w:eastAsia="Calibri" w:cs="Calibri"/>
          <w:color w:val="000000"/>
          <w:lang w:val="en-IN" w:eastAsia="en-IN"/>
        </w:rPr>
      </w:pPr>
      <w:r w:rsidRPr="00265732">
        <w:rPr>
          <w:rFonts w:ascii="Calibri" w:hAnsi="Calibri" w:eastAsia="Calibri" w:cs="Calibri"/>
          <w:b/>
          <w:i/>
          <w:color w:val="000000"/>
          <w:lang w:val="en-IN" w:eastAsia="en-IN"/>
        </w:rPr>
        <w:t xml:space="preserve"> </w:t>
      </w:r>
    </w:p>
    <w:p w:rsidRPr="00265732" w:rsidR="00CB0D9B" w:rsidP="00CB0D9B" w:rsidRDefault="00CB0D9B" w14:paraId="0F383A1E" w14:textId="08A8104B">
      <w:pPr>
        <w:spacing w:after="5" w:line="270" w:lineRule="auto"/>
        <w:ind w:left="-5" w:right="78" w:hanging="10"/>
        <w:rPr>
          <w:rFonts w:ascii="Calibri" w:hAnsi="Calibri" w:eastAsia="Calibri" w:cs="Calibri"/>
          <w:color w:val="000000"/>
          <w:lang w:val="en-IN" w:eastAsia="en-IN"/>
        </w:rPr>
      </w:pPr>
      <w:r w:rsidRPr="00265732">
        <w:rPr>
          <w:rFonts w:ascii="Calibri" w:hAnsi="Calibri" w:eastAsia="Calibri" w:cs="Calibri"/>
          <w:color w:val="000000"/>
          <w:lang w:val="en-IN" w:eastAsia="en-IN"/>
        </w:rPr>
        <w:t>Proposals should not be more than 20 pages</w:t>
      </w:r>
      <w:r w:rsidR="00EF0E20">
        <w:rPr>
          <w:rFonts w:ascii="Calibri" w:hAnsi="Calibri" w:eastAsia="Calibri" w:cs="Calibri"/>
          <w:color w:val="000000"/>
          <w:lang w:val="en-IN" w:eastAsia="en-IN"/>
        </w:rPr>
        <w:t xml:space="preserve"> or 20 slides</w:t>
      </w:r>
      <w:r w:rsidRPr="00265732">
        <w:rPr>
          <w:rFonts w:ascii="Calibri" w:hAnsi="Calibri" w:eastAsia="Calibri" w:cs="Calibri"/>
          <w:color w:val="000000"/>
          <w:lang w:val="en-IN" w:eastAsia="en-IN"/>
        </w:rPr>
        <w:t xml:space="preserve">. </w:t>
      </w:r>
    </w:p>
    <w:p w:rsidRPr="00265732" w:rsidR="00CB0D9B" w:rsidP="00CB0D9B" w:rsidRDefault="00CB0D9B" w14:paraId="7B1A463E" w14:textId="77777777">
      <w:pPr>
        <w:spacing w:after="0" w:line="259" w:lineRule="auto"/>
        <w:rPr>
          <w:rFonts w:ascii="Calibri" w:hAnsi="Calibri" w:eastAsia="Calibri" w:cs="Calibri"/>
          <w:color w:val="000000"/>
          <w:lang w:val="en-IN" w:eastAsia="en-IN"/>
        </w:rPr>
      </w:pPr>
      <w:r w:rsidRPr="00265732">
        <w:rPr>
          <w:rFonts w:ascii="Calibri" w:hAnsi="Calibri" w:eastAsia="Calibri" w:cs="Calibri"/>
          <w:color w:val="000000"/>
          <w:lang w:val="en-IN" w:eastAsia="en-IN"/>
        </w:rPr>
        <w:t xml:space="preserve"> </w:t>
      </w:r>
    </w:p>
    <w:p w:rsidRPr="00265732" w:rsidR="00CB0D9B" w:rsidP="00CB0D9B" w:rsidRDefault="00CB0D9B" w14:paraId="70B2466A" w14:textId="1647A83C">
      <w:pPr>
        <w:spacing w:after="5" w:line="270" w:lineRule="auto"/>
        <w:ind w:left="-5" w:right="78" w:hanging="10"/>
        <w:rPr>
          <w:rFonts w:ascii="Calibri" w:hAnsi="Calibri" w:eastAsia="Calibri" w:cs="Calibri"/>
          <w:color w:val="000000"/>
          <w:lang w:val="en-IN" w:eastAsia="en-IN"/>
        </w:rPr>
      </w:pPr>
      <w:r w:rsidRPr="00265732">
        <w:rPr>
          <w:rFonts w:ascii="Calibri" w:hAnsi="Calibri" w:eastAsia="Calibri" w:cs="Calibri"/>
          <w:color w:val="000000"/>
          <w:lang w:val="en-IN" w:eastAsia="en-IN"/>
        </w:rPr>
        <w:t xml:space="preserve">One </w:t>
      </w:r>
      <w:r w:rsidR="009A0763">
        <w:rPr>
          <w:rFonts w:ascii="Calibri" w:hAnsi="Calibri" w:eastAsia="Calibri" w:cs="Calibri"/>
          <w:color w:val="000000"/>
          <w:lang w:val="en-IN" w:eastAsia="en-IN"/>
        </w:rPr>
        <w:t>week's</w:t>
      </w:r>
      <w:r w:rsidRPr="00265732">
        <w:rPr>
          <w:rFonts w:ascii="Calibri" w:hAnsi="Calibri" w:eastAsia="Calibri" w:cs="Calibri"/>
          <w:color w:val="000000"/>
          <w:lang w:val="en-IN" w:eastAsia="en-IN"/>
        </w:rPr>
        <w:t xml:space="preserve"> intimation shall be given to the bidders prior to the date of demonstration / POC. No cost incurred by the Consultant related to the bid preparation</w:t>
      </w:r>
      <w:r w:rsidR="009A0763">
        <w:rPr>
          <w:rFonts w:ascii="Calibri" w:hAnsi="Calibri" w:eastAsia="Calibri" w:cs="Calibri"/>
          <w:color w:val="000000"/>
          <w:lang w:val="en-IN" w:eastAsia="en-IN"/>
        </w:rPr>
        <w:t>, including preparation of demo or POC,</w:t>
      </w:r>
      <w:r w:rsidRPr="00265732">
        <w:rPr>
          <w:rFonts w:ascii="Calibri" w:hAnsi="Calibri" w:eastAsia="Calibri" w:cs="Calibri"/>
          <w:color w:val="000000"/>
          <w:lang w:val="en-IN" w:eastAsia="en-IN"/>
        </w:rPr>
        <w:t xml:space="preserve"> shall be covered by IPPF.  </w:t>
      </w:r>
    </w:p>
    <w:p w:rsidRPr="00CB0D9B" w:rsidR="00CB0D9B" w:rsidP="00CB0D9B" w:rsidRDefault="00CB0D9B" w14:paraId="02443331" w14:textId="77777777">
      <w:pPr>
        <w:spacing w:after="15" w:line="259" w:lineRule="auto"/>
        <w:rPr>
          <w:rFonts w:ascii="Calibri" w:hAnsi="Calibri" w:eastAsia="Calibri" w:cs="Calibri"/>
          <w:color w:val="000000"/>
          <w:sz w:val="22"/>
          <w:lang w:val="en-IN" w:eastAsia="en-IN"/>
        </w:rPr>
      </w:pPr>
      <w:r w:rsidRPr="00CB0D9B">
        <w:rPr>
          <w:rFonts w:ascii="Calibri" w:hAnsi="Calibri" w:eastAsia="Calibri" w:cs="Calibri"/>
          <w:b/>
          <w:i/>
          <w:color w:val="000000"/>
          <w:sz w:val="22"/>
          <w:lang w:val="en-IN" w:eastAsia="en-IN"/>
        </w:rPr>
        <w:t xml:space="preserve"> </w:t>
      </w:r>
    </w:p>
    <w:p w:rsidRPr="007320A6" w:rsidR="00CB0D9B" w:rsidP="007320A6" w:rsidRDefault="00CB0D9B" w14:paraId="0D6C9AD2" w14:textId="7B35923E">
      <w:pPr>
        <w:rPr>
          <w:b/>
          <w:bCs/>
          <w:sz w:val="28"/>
          <w:szCs w:val="28"/>
          <w:lang w:val="en-IN" w:eastAsia="en-IN"/>
        </w:rPr>
      </w:pPr>
      <w:r w:rsidRPr="007320A6">
        <w:rPr>
          <w:b/>
          <w:bCs/>
          <w:sz w:val="28"/>
          <w:szCs w:val="28"/>
          <w:lang w:val="en-IN" w:eastAsia="en-IN"/>
        </w:rPr>
        <w:t xml:space="preserve">Financial Bid </w:t>
      </w:r>
    </w:p>
    <w:p w:rsidR="00CB0D9B" w:rsidP="70E0CE3F" w:rsidRDefault="00CB0D9B" w14:paraId="2B4C40B0" w14:textId="496C6FD8">
      <w:pPr>
        <w:spacing w:after="5" w:line="270" w:lineRule="auto"/>
        <w:ind w:left="-5" w:right="78" w:hanging="10"/>
        <w:rPr>
          <w:rFonts w:ascii="Calibri" w:hAnsi="Calibri" w:eastAsia="Calibri" w:cs="Calibri"/>
          <w:color w:val="000000" w:themeColor="text1" w:themeTint="FF" w:themeShade="FF"/>
          <w:lang w:val="en-IN" w:eastAsia="en-IN"/>
        </w:rPr>
      </w:pPr>
      <w:r w:rsidRPr="4699791B" w:rsidR="00CB0D9B">
        <w:rPr>
          <w:rFonts w:ascii="Calibri" w:hAnsi="Calibri" w:eastAsia="Calibri" w:cs="Calibri"/>
          <w:color w:val="000000" w:themeColor="text1" w:themeTint="FF" w:themeShade="FF"/>
          <w:lang w:val="en-IN" w:eastAsia="en-IN"/>
        </w:rPr>
        <w:t xml:space="preserve">The Financial Bid for </w:t>
      </w:r>
      <w:r w:rsidRPr="4699791B" w:rsidR="009A0763">
        <w:rPr>
          <w:rFonts w:ascii="Calibri" w:hAnsi="Calibri" w:eastAsia="Calibri" w:cs="Calibri"/>
          <w:color w:val="000000" w:themeColor="text1" w:themeTint="FF" w:themeShade="FF"/>
          <w:lang w:val="en-IN" w:eastAsia="en-IN"/>
        </w:rPr>
        <w:t xml:space="preserve">the proposal should be </w:t>
      </w:r>
      <w:r w:rsidRPr="4699791B" w:rsidR="009A0763">
        <w:rPr>
          <w:rFonts w:ascii="Calibri" w:hAnsi="Calibri" w:eastAsia="Calibri" w:cs="Calibri"/>
          <w:color w:val="000000" w:themeColor="text1" w:themeTint="FF" w:themeShade="FF"/>
          <w:lang w:val="en-IN" w:eastAsia="en-IN"/>
        </w:rPr>
        <w:t>submitted</w:t>
      </w:r>
      <w:r w:rsidRPr="4699791B" w:rsidR="009A0763">
        <w:rPr>
          <w:rFonts w:ascii="Calibri" w:hAnsi="Calibri" w:eastAsia="Calibri" w:cs="Calibri"/>
          <w:color w:val="000000" w:themeColor="text1" w:themeTint="FF" w:themeShade="FF"/>
          <w:lang w:val="en-IN" w:eastAsia="en-IN"/>
        </w:rPr>
        <w:t xml:space="preserve"> by the interested bidders in US$</w:t>
      </w:r>
      <w:r w:rsidRPr="4699791B" w:rsidR="00CB0D9B">
        <w:rPr>
          <w:rFonts w:ascii="Calibri" w:hAnsi="Calibri" w:eastAsia="Calibri" w:cs="Calibri"/>
          <w:color w:val="000000" w:themeColor="text1" w:themeTint="FF" w:themeShade="FF"/>
          <w:lang w:val="en-IN" w:eastAsia="en-IN"/>
        </w:rPr>
        <w:t xml:space="preserve"> in the format presented below. </w:t>
      </w:r>
      <w:r w:rsidRPr="4699791B" w:rsidR="56E75394">
        <w:rPr>
          <w:rFonts w:ascii="Calibri" w:hAnsi="Calibri" w:eastAsia="Calibri" w:cs="Calibri"/>
          <w:color w:val="000000" w:themeColor="text1" w:themeTint="FF" w:themeShade="FF"/>
          <w:lang w:val="en-IN" w:eastAsia="en-IN"/>
        </w:rPr>
        <w:t>T</w:t>
      </w:r>
      <w:r w:rsidRPr="4699791B" w:rsidR="56E75394">
        <w:rPr>
          <w:rFonts w:ascii="Calibri" w:hAnsi="Calibri" w:eastAsia="Calibri" w:cs="Calibri"/>
          <w:noProof w:val="0"/>
          <w:sz w:val="24"/>
          <w:szCs w:val="24"/>
          <w:lang w:val="en-US"/>
        </w:rPr>
        <w:t>he</w:t>
      </w:r>
      <w:r w:rsidRPr="4699791B" w:rsidR="56E75394">
        <w:rPr>
          <w:rFonts w:ascii="Calibri" w:hAnsi="Calibri" w:eastAsia="Calibri" w:cs="Calibri"/>
          <w:noProof w:val="0"/>
          <w:sz w:val="24"/>
          <w:szCs w:val="24"/>
          <w:lang w:val="en-US"/>
        </w:rPr>
        <w:t xml:space="preserve"> </w:t>
      </w:r>
      <w:r w:rsidRPr="4699791B" w:rsidR="56E75394">
        <w:rPr>
          <w:rFonts w:ascii="Calibri" w:hAnsi="Calibri" w:eastAsia="Calibri" w:cs="Calibri"/>
          <w:noProof w:val="0"/>
          <w:sz w:val="24"/>
          <w:szCs w:val="24"/>
          <w:lang w:val="en-US"/>
        </w:rPr>
        <w:t>anticipate</w:t>
      </w:r>
      <w:r w:rsidRPr="4699791B" w:rsidR="56E75394">
        <w:rPr>
          <w:rFonts w:ascii="Calibri" w:hAnsi="Calibri" w:eastAsia="Calibri" w:cs="Calibri"/>
          <w:noProof w:val="0"/>
          <w:sz w:val="24"/>
          <w:szCs w:val="24"/>
          <w:lang w:val="en-US"/>
        </w:rPr>
        <w:t>d</w:t>
      </w:r>
      <w:r w:rsidRPr="4699791B" w:rsidR="56E75394">
        <w:rPr>
          <w:rFonts w:ascii="Calibri" w:hAnsi="Calibri" w:eastAsia="Calibri" w:cs="Calibri"/>
          <w:noProof w:val="0"/>
          <w:sz w:val="24"/>
          <w:szCs w:val="24"/>
          <w:lang w:val="en-US"/>
        </w:rPr>
        <w:t xml:space="preserve"> budget for the implementation (Phases 1–4) is in the range of USD 120,000 – 160,000. </w:t>
      </w:r>
    </w:p>
    <w:p w:rsidR="70E0CE3F" w:rsidP="4699791B" w:rsidRDefault="70E0CE3F" w14:paraId="4E2C0A6A" w14:textId="5125D194">
      <w:pPr>
        <w:spacing w:after="5" w:line="270" w:lineRule="auto"/>
        <w:ind w:left="-5" w:right="78" w:hanging="10"/>
        <w:rPr>
          <w:rFonts w:ascii="Calibri" w:hAnsi="Calibri" w:eastAsia="Calibri" w:cs="Calibri"/>
          <w:noProof w:val="0"/>
          <w:sz w:val="24"/>
          <w:szCs w:val="24"/>
          <w:lang w:val="en-US"/>
        </w:rPr>
      </w:pPr>
    </w:p>
    <w:p w:rsidR="56E75394" w:rsidP="70E0CE3F" w:rsidRDefault="56E75394" w14:paraId="2982DA82" w14:textId="1D802C64">
      <w:pPr>
        <w:pStyle w:val="Normal"/>
        <w:spacing w:after="5" w:line="270" w:lineRule="auto"/>
        <w:ind w:left="-5" w:right="78" w:hanging="10"/>
        <w:rPr>
          <w:rFonts w:ascii="Calibri" w:hAnsi="Calibri" w:eastAsia="Calibri" w:cs="Calibri"/>
          <w:noProof w:val="0"/>
          <w:sz w:val="24"/>
          <w:szCs w:val="24"/>
          <w:lang w:val="en-IN"/>
        </w:rPr>
      </w:pPr>
      <w:r w:rsidRPr="4699791B" w:rsidR="56E75394">
        <w:rPr>
          <w:rFonts w:ascii="Calibri" w:hAnsi="Calibri" w:eastAsia="Calibri" w:cs="Calibri"/>
          <w:noProof w:val="0"/>
          <w:sz w:val="24"/>
          <w:szCs w:val="24"/>
          <w:lang w:val="en-US"/>
        </w:rPr>
        <w:t xml:space="preserve">Please note that Phase 5 (post-implementation support and </w:t>
      </w:r>
      <w:r w:rsidRPr="4699791B" w:rsidR="56E75394">
        <w:rPr>
          <w:rFonts w:ascii="Calibri" w:hAnsi="Calibri" w:eastAsia="Calibri" w:cs="Calibri"/>
          <w:noProof w:val="0"/>
          <w:sz w:val="24"/>
          <w:szCs w:val="24"/>
          <w:lang w:val="en-US"/>
        </w:rPr>
        <w:t>optimisation</w:t>
      </w:r>
      <w:r w:rsidRPr="4699791B" w:rsidR="56E75394">
        <w:rPr>
          <w:rFonts w:ascii="Calibri" w:hAnsi="Calibri" w:eastAsia="Calibri" w:cs="Calibri"/>
          <w:noProof w:val="0"/>
          <w:sz w:val="24"/>
          <w:szCs w:val="24"/>
          <w:lang w:val="en-US"/>
        </w:rPr>
        <w:t>) will be budgeted separately and should be quoted as a distinct line item in the range of USD 20,000 – 40,000.</w:t>
      </w:r>
    </w:p>
    <w:p w:rsidR="70E0CE3F" w:rsidP="70E0CE3F" w:rsidRDefault="70E0CE3F" w14:paraId="490DAC29" w14:textId="17796414">
      <w:pPr>
        <w:pStyle w:val="Normal"/>
        <w:spacing w:after="5" w:line="270" w:lineRule="auto"/>
        <w:ind w:left="-5" w:right="78" w:hanging="10"/>
        <w:rPr>
          <w:rFonts w:ascii="Calibri" w:hAnsi="Calibri" w:eastAsia="Calibri" w:cs="Calibri"/>
          <w:noProof w:val="0"/>
          <w:sz w:val="24"/>
          <w:szCs w:val="24"/>
          <w:highlight w:val="yellow"/>
          <w:lang w:val="en-US"/>
        </w:rPr>
      </w:pPr>
    </w:p>
    <w:p w:rsidRPr="00CB0D9B" w:rsidR="00CB0D9B" w:rsidP="00CB0D9B" w:rsidRDefault="00CB0D9B" w14:paraId="29661029" w14:textId="23E85538">
      <w:pPr>
        <w:spacing w:after="0" w:line="259" w:lineRule="auto"/>
        <w:rPr>
          <w:rFonts w:ascii="Calibri" w:hAnsi="Calibri" w:eastAsia="Calibri" w:cs="Calibri"/>
          <w:color w:val="000000"/>
          <w:sz w:val="22"/>
          <w:szCs w:val="22"/>
          <w:lang w:val="en-IN" w:eastAsia="en-IN"/>
        </w:rPr>
      </w:pPr>
      <w:r w:rsidRPr="6E329269">
        <w:rPr>
          <w:rFonts w:ascii="Calibri" w:hAnsi="Calibri" w:eastAsia="Calibri" w:cs="Calibri"/>
          <w:color w:val="000000" w:themeColor="text1"/>
          <w:sz w:val="22"/>
          <w:szCs w:val="22"/>
          <w:lang w:val="en-IN" w:eastAsia="en-IN"/>
        </w:rPr>
        <w:t xml:space="preserve"> </w:t>
      </w:r>
      <w:r w:rsidRPr="6E329269" w:rsidR="1344E2E9">
        <w:rPr>
          <w:rFonts w:ascii="Calibri" w:hAnsi="Calibri" w:eastAsia="Calibri" w:cs="Calibri"/>
          <w:b/>
          <w:bCs/>
          <w:i/>
          <w:iCs/>
          <w:color w:val="000000" w:themeColor="text1"/>
          <w:sz w:val="22"/>
          <w:szCs w:val="22"/>
          <w:lang w:val="en-IN" w:eastAsia="en-IN"/>
        </w:rPr>
        <w:t>Implementation Cost</w:t>
      </w:r>
      <w:r w:rsidR="00EB49E2">
        <w:rPr>
          <w:rFonts w:ascii="Calibri" w:hAnsi="Calibri" w:eastAsia="Calibri" w:cs="Calibri"/>
          <w:b/>
          <w:bCs/>
          <w:i/>
          <w:iCs/>
          <w:color w:val="000000" w:themeColor="text1"/>
          <w:sz w:val="22"/>
          <w:szCs w:val="22"/>
          <w:lang w:val="en-IN" w:eastAsia="en-IN"/>
        </w:rPr>
        <w:t xml:space="preserve"> – Include </w:t>
      </w:r>
      <w:r w:rsidR="000F155C">
        <w:rPr>
          <w:rFonts w:ascii="Calibri" w:hAnsi="Calibri" w:eastAsia="Calibri" w:cs="Calibri"/>
          <w:b/>
          <w:bCs/>
          <w:i/>
          <w:iCs/>
          <w:color w:val="000000" w:themeColor="text1"/>
          <w:sz w:val="22"/>
          <w:szCs w:val="22"/>
          <w:lang w:val="en-IN" w:eastAsia="en-IN"/>
        </w:rPr>
        <w:t>Consulting and Travel Fees</w:t>
      </w:r>
    </w:p>
    <w:tbl>
      <w:tblPr>
        <w:tblStyle w:val="TableGrid0"/>
        <w:tblW w:w="10247" w:type="dxa"/>
        <w:tblInd w:w="1" w:type="dxa"/>
        <w:tblCellMar>
          <w:top w:w="37" w:type="dxa"/>
          <w:left w:w="4" w:type="dxa"/>
          <w:right w:w="28" w:type="dxa"/>
        </w:tblCellMar>
        <w:tblLook w:val="04A0" w:firstRow="1" w:lastRow="0" w:firstColumn="1" w:lastColumn="0" w:noHBand="0" w:noVBand="1"/>
      </w:tblPr>
      <w:tblGrid>
        <w:gridCol w:w="7827"/>
        <w:gridCol w:w="2420"/>
      </w:tblGrid>
      <w:tr w:rsidRPr="00CB0D9B" w:rsidR="00CB0D9B" w:rsidTr="2193FE55" w14:paraId="2B9B7E52" w14:textId="77777777">
        <w:trPr>
          <w:trHeight w:val="548"/>
        </w:trPr>
        <w:tc>
          <w:tcPr>
            <w:tcW w:w="78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CB0D9B" w:rsidR="00CB0D9B" w:rsidP="00CB0D9B" w:rsidRDefault="00CB0D9B" w14:paraId="4B86BE66" w14:textId="77777777">
            <w:pPr>
              <w:spacing w:line="259" w:lineRule="auto"/>
              <w:ind w:left="25"/>
              <w:jc w:val="center"/>
              <w:rPr>
                <w:rFonts w:ascii="Calibri" w:hAnsi="Calibri" w:eastAsia="Calibri" w:cs="Calibri"/>
                <w:color w:val="000000"/>
                <w:sz w:val="22"/>
              </w:rPr>
            </w:pPr>
            <w:r w:rsidRPr="00CB0D9B">
              <w:rPr>
                <w:rFonts w:ascii="Calibri" w:hAnsi="Calibri" w:eastAsia="Calibri" w:cs="Calibri"/>
                <w:b/>
                <w:color w:val="000000"/>
                <w:sz w:val="22"/>
              </w:rPr>
              <w:t xml:space="preserve">Particulars </w:t>
            </w:r>
          </w:p>
        </w:tc>
        <w:tc>
          <w:tcPr>
            <w:tcW w:w="2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CB0D9B" w:rsidR="00CB0D9B" w:rsidP="00CB0D9B" w:rsidRDefault="00CB0D9B" w14:paraId="0B43302A" w14:textId="77777777">
            <w:pPr>
              <w:spacing w:line="259" w:lineRule="auto"/>
              <w:jc w:val="center"/>
              <w:rPr>
                <w:rFonts w:ascii="Calibri" w:hAnsi="Calibri" w:eastAsia="Calibri" w:cs="Calibri"/>
                <w:color w:val="000000"/>
                <w:sz w:val="22"/>
              </w:rPr>
            </w:pPr>
            <w:r w:rsidRPr="00CB0D9B">
              <w:rPr>
                <w:rFonts w:ascii="Calibri" w:hAnsi="Calibri" w:eastAsia="Calibri" w:cs="Calibri"/>
                <w:b/>
                <w:color w:val="000000"/>
                <w:sz w:val="22"/>
              </w:rPr>
              <w:t xml:space="preserve">Total Amount (US$) Excl. VAT </w:t>
            </w:r>
          </w:p>
        </w:tc>
      </w:tr>
      <w:tr w:rsidRPr="00CB0D9B" w:rsidR="00CB0D9B" w:rsidTr="2193FE55" w14:paraId="61AE6F72" w14:textId="77777777">
        <w:trPr>
          <w:trHeight w:val="323"/>
        </w:trPr>
        <w:tc>
          <w:tcPr>
            <w:tcW w:w="7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CB0D9B" w:rsidP="00CB0D9B" w:rsidRDefault="794FC215" w14:paraId="0749D913" w14:textId="07B8F45B">
            <w:pPr>
              <w:spacing w:line="259" w:lineRule="auto"/>
              <w:ind w:left="15"/>
              <w:rPr>
                <w:rFonts w:ascii="Calibri" w:hAnsi="Calibri" w:eastAsia="Cambria" w:cs="Calibri"/>
                <w:color w:val="000000"/>
              </w:rPr>
            </w:pPr>
            <w:r w:rsidRPr="6E329269">
              <w:rPr>
                <w:rFonts w:ascii="Calibri" w:hAnsi="Calibri" w:eastAsia="Cambria" w:cs="Calibri"/>
                <w:color w:val="000000" w:themeColor="text1"/>
              </w:rPr>
              <w:t>Phase 1</w:t>
            </w:r>
          </w:p>
        </w:tc>
        <w:tc>
          <w:tcPr>
            <w:tcW w:w="2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CB0D9B" w:rsidP="00CB0D9B" w:rsidRDefault="00CB0D9B" w14:paraId="371953BE" w14:textId="77777777">
            <w:pPr>
              <w:spacing w:line="259" w:lineRule="auto"/>
              <w:ind w:left="78"/>
              <w:jc w:val="center"/>
              <w:rPr>
                <w:rFonts w:ascii="Calibri" w:hAnsi="Calibri" w:eastAsia="Calibri" w:cs="Calibri"/>
                <w:color w:val="000000"/>
                <w:sz w:val="22"/>
              </w:rPr>
            </w:pPr>
            <w:r w:rsidRPr="00CB0D9B">
              <w:rPr>
                <w:rFonts w:ascii="Calibri" w:hAnsi="Calibri" w:eastAsia="Cambria" w:cs="Calibri"/>
                <w:color w:val="000000"/>
              </w:rPr>
              <w:t xml:space="preserve"> </w:t>
            </w:r>
          </w:p>
        </w:tc>
      </w:tr>
      <w:tr w:rsidR="6E329269" w:rsidTr="2193FE55" w14:paraId="1F680ABA" w14:textId="77777777">
        <w:trPr>
          <w:trHeight w:val="323"/>
        </w:trPr>
        <w:tc>
          <w:tcPr>
            <w:tcW w:w="7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EE3255" w:rsidP="6E329269" w:rsidRDefault="6DEE3255" w14:paraId="58F47723" w14:textId="04F03F8B">
            <w:pPr>
              <w:spacing w:line="259" w:lineRule="auto"/>
              <w:rPr>
                <w:rFonts w:ascii="Calibri" w:hAnsi="Calibri" w:eastAsia="Cambria" w:cs="Calibri"/>
                <w:color w:val="000000" w:themeColor="text1"/>
              </w:rPr>
            </w:pPr>
            <w:r w:rsidRPr="6E329269">
              <w:rPr>
                <w:rFonts w:ascii="Calibri" w:hAnsi="Calibri" w:eastAsia="Cambria" w:cs="Calibri"/>
                <w:color w:val="000000" w:themeColor="text1"/>
              </w:rPr>
              <w:t>Phase 2</w:t>
            </w:r>
          </w:p>
        </w:tc>
        <w:tc>
          <w:tcPr>
            <w:tcW w:w="2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E329269" w:rsidP="6E329269" w:rsidRDefault="6E329269" w14:paraId="4496D871" w14:textId="21D7275F">
            <w:pPr>
              <w:spacing w:line="259" w:lineRule="auto"/>
              <w:jc w:val="center"/>
              <w:rPr>
                <w:rFonts w:ascii="Calibri" w:hAnsi="Calibri" w:eastAsia="Cambria" w:cs="Calibri"/>
                <w:color w:val="000000" w:themeColor="text1"/>
              </w:rPr>
            </w:pPr>
          </w:p>
        </w:tc>
      </w:tr>
      <w:tr w:rsidRPr="00CB0D9B" w:rsidR="00180311" w:rsidTr="2193FE55" w14:paraId="05E7EC4C" w14:textId="77777777">
        <w:trPr>
          <w:trHeight w:val="323"/>
        </w:trPr>
        <w:tc>
          <w:tcPr>
            <w:tcW w:w="7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180311" w:rsidP="00CB0D9B" w:rsidRDefault="00180311" w14:paraId="4FD18C52" w14:textId="28A65761">
            <w:pPr>
              <w:spacing w:line="259" w:lineRule="auto"/>
              <w:ind w:left="15"/>
              <w:rPr>
                <w:rFonts w:ascii="Calibri" w:hAnsi="Calibri" w:eastAsia="Cambria" w:cs="Calibri"/>
                <w:color w:val="000000"/>
              </w:rPr>
            </w:pPr>
          </w:p>
        </w:tc>
        <w:tc>
          <w:tcPr>
            <w:tcW w:w="2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180311" w:rsidP="00CB0D9B" w:rsidRDefault="00180311" w14:paraId="3501174E" w14:textId="77777777">
            <w:pPr>
              <w:spacing w:line="259" w:lineRule="auto"/>
              <w:ind w:left="78"/>
              <w:jc w:val="center"/>
              <w:rPr>
                <w:rFonts w:ascii="Calibri" w:hAnsi="Calibri" w:eastAsia="Cambria" w:cs="Calibri"/>
                <w:color w:val="000000"/>
              </w:rPr>
            </w:pPr>
          </w:p>
        </w:tc>
      </w:tr>
      <w:tr w:rsidRPr="00CB0D9B" w:rsidR="00CB0D9B" w:rsidTr="2193FE55" w14:paraId="1081B8E3" w14:textId="77777777">
        <w:trPr>
          <w:trHeight w:val="318"/>
        </w:trPr>
        <w:tc>
          <w:tcPr>
            <w:tcW w:w="78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CB0D9B" w:rsidR="00CB0D9B" w:rsidP="00CB0D9B" w:rsidRDefault="00CB0D9B" w14:paraId="7BF656EE" w14:textId="77777777">
            <w:pPr>
              <w:spacing w:line="259" w:lineRule="auto"/>
              <w:rPr>
                <w:rFonts w:ascii="Calibri" w:hAnsi="Calibri" w:eastAsia="Calibri" w:cs="Calibri"/>
                <w:color w:val="000000"/>
                <w:sz w:val="22"/>
              </w:rPr>
            </w:pPr>
            <w:r w:rsidRPr="00CB0D9B">
              <w:rPr>
                <w:rFonts w:ascii="Calibri" w:hAnsi="Calibri" w:eastAsia="Cambria" w:cs="Calibri"/>
                <w:color w:val="000000"/>
              </w:rPr>
              <w:t xml:space="preserve">Total (a) </w:t>
            </w:r>
          </w:p>
        </w:tc>
        <w:tc>
          <w:tcPr>
            <w:tcW w:w="2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CB0D9B" w:rsidR="00CB0D9B" w:rsidP="00CB0D9B" w:rsidRDefault="00CB0D9B" w14:paraId="3471E598" w14:textId="77777777">
            <w:pPr>
              <w:spacing w:line="259" w:lineRule="auto"/>
              <w:ind w:left="1"/>
              <w:rPr>
                <w:rFonts w:ascii="Calibri" w:hAnsi="Calibri" w:eastAsia="Calibri" w:cs="Calibri"/>
                <w:color w:val="000000"/>
                <w:sz w:val="22"/>
              </w:rPr>
            </w:pPr>
            <w:r w:rsidRPr="00CB0D9B">
              <w:rPr>
                <w:rFonts w:ascii="Calibri" w:hAnsi="Calibri" w:eastAsia="Cambria" w:cs="Calibri"/>
                <w:color w:val="000000"/>
              </w:rPr>
              <w:t xml:space="preserve"> </w:t>
            </w:r>
          </w:p>
        </w:tc>
      </w:tr>
    </w:tbl>
    <w:p w:rsidRPr="00CB0D9B" w:rsidR="00CB0D9B" w:rsidP="00CB0D9B" w:rsidRDefault="00CB0D9B" w14:paraId="5B9E8693" w14:textId="77777777">
      <w:pPr>
        <w:spacing w:after="0" w:line="259" w:lineRule="auto"/>
        <w:rPr>
          <w:rFonts w:ascii="Calibri" w:hAnsi="Calibri" w:eastAsia="Calibri" w:cs="Calibri"/>
          <w:color w:val="000000"/>
          <w:sz w:val="22"/>
          <w:lang w:val="en-IN" w:eastAsia="en-IN"/>
        </w:rPr>
      </w:pPr>
      <w:r w:rsidRPr="00CB0D9B">
        <w:rPr>
          <w:rFonts w:ascii="Calibri" w:hAnsi="Calibri" w:eastAsia="Calibri" w:cs="Calibri"/>
          <w:b/>
          <w:i/>
          <w:color w:val="000000"/>
          <w:sz w:val="22"/>
          <w:lang w:val="en-IN" w:eastAsia="en-IN"/>
        </w:rPr>
        <w:t xml:space="preserve"> </w:t>
      </w:r>
    </w:p>
    <w:p w:rsidRPr="00CB0D9B" w:rsidR="00CB0D9B" w:rsidP="00CB0D9B" w:rsidRDefault="00CB0D9B" w14:paraId="6B9D9263" w14:textId="19E8BE2F">
      <w:pPr>
        <w:spacing w:after="0" w:line="259" w:lineRule="auto"/>
        <w:rPr>
          <w:rFonts w:ascii="Calibri" w:hAnsi="Calibri" w:eastAsia="Calibri" w:cs="Calibri"/>
          <w:color w:val="000000"/>
          <w:sz w:val="22"/>
          <w:lang w:val="en-IN" w:eastAsia="en-IN"/>
        </w:rPr>
      </w:pPr>
      <w:r w:rsidRPr="00CB0D9B">
        <w:rPr>
          <w:rFonts w:ascii="Calibri" w:hAnsi="Calibri" w:eastAsia="Calibri" w:cs="Calibri"/>
          <w:b/>
          <w:i/>
          <w:color w:val="000000"/>
          <w:sz w:val="22"/>
          <w:lang w:val="en-IN" w:eastAsia="en-IN"/>
        </w:rPr>
        <w:t>Post</w:t>
      </w:r>
      <w:r w:rsidR="00264122">
        <w:rPr>
          <w:rFonts w:ascii="Calibri" w:hAnsi="Calibri" w:eastAsia="Calibri" w:cs="Calibri"/>
          <w:b/>
          <w:i/>
          <w:color w:val="000000"/>
          <w:sz w:val="22"/>
          <w:lang w:val="en-IN" w:eastAsia="en-IN"/>
        </w:rPr>
        <w:t>-</w:t>
      </w:r>
      <w:r w:rsidRPr="00CB0D9B">
        <w:rPr>
          <w:rFonts w:ascii="Calibri" w:hAnsi="Calibri" w:eastAsia="Calibri" w:cs="Calibri"/>
          <w:b/>
          <w:i/>
          <w:color w:val="000000"/>
          <w:sz w:val="22"/>
          <w:lang w:val="en-IN" w:eastAsia="en-IN"/>
        </w:rPr>
        <w:t xml:space="preserve">Implementation Support Cost (F4) </w:t>
      </w:r>
    </w:p>
    <w:tbl>
      <w:tblPr>
        <w:tblStyle w:val="TableGrid0"/>
        <w:tblW w:w="10247" w:type="dxa"/>
        <w:tblInd w:w="6" w:type="dxa"/>
        <w:tblCellMar>
          <w:top w:w="49" w:type="dxa"/>
          <w:left w:w="104" w:type="dxa"/>
          <w:right w:w="62" w:type="dxa"/>
        </w:tblCellMar>
        <w:tblLook w:val="04A0" w:firstRow="1" w:lastRow="0" w:firstColumn="1" w:lastColumn="0" w:noHBand="0" w:noVBand="1"/>
      </w:tblPr>
      <w:tblGrid>
        <w:gridCol w:w="844"/>
        <w:gridCol w:w="1739"/>
        <w:gridCol w:w="1764"/>
        <w:gridCol w:w="1763"/>
        <w:gridCol w:w="1761"/>
        <w:gridCol w:w="2376"/>
      </w:tblGrid>
      <w:tr w:rsidRPr="00CB0D9B" w:rsidR="00CB0D9B" w:rsidTr="004E14C2" w14:paraId="6E1200B3" w14:textId="77777777">
        <w:trPr>
          <w:trHeight w:val="818"/>
        </w:trPr>
        <w:tc>
          <w:tcPr>
            <w:tcW w:w="844"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1705C9C4" w14:textId="77777777">
            <w:pPr>
              <w:spacing w:line="259" w:lineRule="auto"/>
              <w:ind w:left="45"/>
              <w:rPr>
                <w:rFonts w:ascii="Calibri" w:hAnsi="Calibri" w:eastAsia="Calibri" w:cs="Calibri"/>
                <w:color w:val="000000"/>
                <w:sz w:val="22"/>
              </w:rPr>
            </w:pPr>
            <w:r w:rsidRPr="00CB0D9B">
              <w:rPr>
                <w:rFonts w:ascii="Calibri" w:hAnsi="Calibri" w:eastAsia="Calibri" w:cs="Calibri"/>
                <w:b/>
                <w:color w:val="000000"/>
                <w:sz w:val="22"/>
              </w:rPr>
              <w:t xml:space="preserve">S. No. </w:t>
            </w:r>
          </w:p>
        </w:tc>
        <w:tc>
          <w:tcPr>
            <w:tcW w:w="1739"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541A29F6" w14:textId="77777777">
            <w:pPr>
              <w:spacing w:line="259" w:lineRule="auto"/>
              <w:ind w:left="16"/>
              <w:rPr>
                <w:rFonts w:ascii="Calibri" w:hAnsi="Calibri" w:eastAsia="Calibri" w:cs="Calibri"/>
                <w:color w:val="000000"/>
                <w:sz w:val="22"/>
              </w:rPr>
            </w:pPr>
            <w:r w:rsidRPr="00CB0D9B">
              <w:rPr>
                <w:rFonts w:ascii="Calibri" w:hAnsi="Calibri" w:eastAsia="Calibri" w:cs="Calibri"/>
                <w:b/>
                <w:color w:val="000000"/>
                <w:sz w:val="22"/>
              </w:rPr>
              <w:t xml:space="preserve">Resource Profile </w:t>
            </w:r>
          </w:p>
        </w:tc>
        <w:tc>
          <w:tcPr>
            <w:tcW w:w="1764"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0AC8A055" w14:textId="77777777">
            <w:pPr>
              <w:spacing w:line="259" w:lineRule="auto"/>
              <w:ind w:left="13"/>
              <w:rPr>
                <w:rFonts w:ascii="Calibri" w:hAnsi="Calibri" w:eastAsia="Calibri" w:cs="Calibri"/>
                <w:color w:val="000000"/>
                <w:sz w:val="22"/>
              </w:rPr>
            </w:pPr>
            <w:r w:rsidRPr="00CB0D9B">
              <w:rPr>
                <w:rFonts w:ascii="Calibri" w:hAnsi="Calibri" w:eastAsia="Calibri" w:cs="Calibri"/>
                <w:b/>
                <w:color w:val="000000"/>
                <w:sz w:val="22"/>
              </w:rPr>
              <w:t xml:space="preserve">No. of Resources </w:t>
            </w:r>
          </w:p>
          <w:p w:rsidRPr="00CB0D9B" w:rsidR="00CB0D9B" w:rsidP="00CB0D9B" w:rsidRDefault="00CB0D9B" w14:paraId="4DBB87D0" w14:textId="77777777">
            <w:pPr>
              <w:spacing w:line="259" w:lineRule="auto"/>
              <w:ind w:right="39"/>
              <w:jc w:val="center"/>
              <w:rPr>
                <w:rFonts w:ascii="Calibri" w:hAnsi="Calibri" w:eastAsia="Calibri" w:cs="Calibri"/>
                <w:color w:val="000000"/>
                <w:sz w:val="22"/>
              </w:rPr>
            </w:pPr>
            <w:r w:rsidRPr="00CB0D9B">
              <w:rPr>
                <w:rFonts w:ascii="Calibri" w:hAnsi="Calibri" w:eastAsia="Calibri" w:cs="Calibri"/>
                <w:b/>
                <w:color w:val="000000"/>
                <w:sz w:val="22"/>
              </w:rPr>
              <w:t>(</w:t>
            </w:r>
            <w:proofErr w:type="spellStart"/>
            <w:r w:rsidRPr="00CB0D9B">
              <w:rPr>
                <w:rFonts w:ascii="Calibri" w:hAnsi="Calibri" w:eastAsia="Calibri" w:cs="Calibri"/>
                <w:b/>
                <w:color w:val="000000"/>
                <w:sz w:val="22"/>
              </w:rPr>
              <w:t>i</w:t>
            </w:r>
            <w:proofErr w:type="spellEnd"/>
            <w:r w:rsidRPr="00CB0D9B">
              <w:rPr>
                <w:rFonts w:ascii="Calibri" w:hAnsi="Calibri" w:eastAsia="Calibri" w:cs="Calibri"/>
                <w:b/>
                <w:color w:val="000000"/>
                <w:sz w:val="22"/>
              </w:rPr>
              <w:t xml:space="preserve">) </w:t>
            </w:r>
          </w:p>
        </w:tc>
        <w:tc>
          <w:tcPr>
            <w:tcW w:w="1763"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2E56137A" w14:textId="487D42F0">
            <w:pPr>
              <w:spacing w:line="241" w:lineRule="auto"/>
              <w:jc w:val="center"/>
              <w:rPr>
                <w:rFonts w:ascii="Calibri" w:hAnsi="Calibri" w:eastAsia="Calibri" w:cs="Calibri"/>
                <w:color w:val="000000"/>
                <w:sz w:val="22"/>
              </w:rPr>
            </w:pPr>
            <w:r w:rsidRPr="00CB0D9B">
              <w:rPr>
                <w:rFonts w:ascii="Calibri" w:hAnsi="Calibri" w:eastAsia="Calibri" w:cs="Calibri"/>
                <w:b/>
                <w:color w:val="000000"/>
                <w:sz w:val="22"/>
              </w:rPr>
              <w:t>No. of Person</w:t>
            </w:r>
            <w:r w:rsidR="005163A0">
              <w:rPr>
                <w:rFonts w:ascii="Calibri" w:hAnsi="Calibri" w:eastAsia="Calibri" w:cs="Calibri"/>
                <w:b/>
                <w:color w:val="000000"/>
                <w:sz w:val="22"/>
              </w:rPr>
              <w:t xml:space="preserve"> </w:t>
            </w:r>
            <w:r w:rsidRPr="00CB0D9B">
              <w:rPr>
                <w:rFonts w:ascii="Calibri" w:hAnsi="Calibri" w:eastAsia="Calibri" w:cs="Calibri"/>
                <w:b/>
                <w:color w:val="000000"/>
                <w:sz w:val="22"/>
              </w:rPr>
              <w:t xml:space="preserve">Days </w:t>
            </w:r>
          </w:p>
          <w:p w:rsidRPr="00CB0D9B" w:rsidR="00CB0D9B" w:rsidP="00CB0D9B" w:rsidRDefault="00CB0D9B" w14:paraId="3735EBCA" w14:textId="77777777">
            <w:pPr>
              <w:spacing w:line="259" w:lineRule="auto"/>
              <w:ind w:right="39"/>
              <w:jc w:val="center"/>
              <w:rPr>
                <w:rFonts w:ascii="Calibri" w:hAnsi="Calibri" w:eastAsia="Calibri" w:cs="Calibri"/>
                <w:color w:val="000000"/>
                <w:sz w:val="22"/>
              </w:rPr>
            </w:pPr>
            <w:r w:rsidRPr="00CB0D9B">
              <w:rPr>
                <w:rFonts w:ascii="Calibri" w:hAnsi="Calibri" w:eastAsia="Calibri" w:cs="Calibri"/>
                <w:b/>
                <w:color w:val="000000"/>
                <w:sz w:val="22"/>
              </w:rPr>
              <w:t xml:space="preserve">(ii) </w:t>
            </w:r>
          </w:p>
        </w:tc>
        <w:tc>
          <w:tcPr>
            <w:tcW w:w="1761"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2AA36E44" w14:textId="77777777">
            <w:pPr>
              <w:spacing w:line="259" w:lineRule="auto"/>
              <w:ind w:left="12"/>
              <w:rPr>
                <w:rFonts w:ascii="Calibri" w:hAnsi="Calibri" w:eastAsia="Calibri" w:cs="Calibri"/>
                <w:color w:val="000000"/>
                <w:sz w:val="22"/>
              </w:rPr>
            </w:pPr>
            <w:r w:rsidRPr="00CB0D9B">
              <w:rPr>
                <w:rFonts w:ascii="Calibri" w:hAnsi="Calibri" w:eastAsia="Calibri" w:cs="Calibri"/>
                <w:b/>
                <w:color w:val="000000"/>
                <w:sz w:val="22"/>
              </w:rPr>
              <w:t xml:space="preserve">Person-Day Rate </w:t>
            </w:r>
          </w:p>
          <w:p w:rsidRPr="00CB0D9B" w:rsidR="00CB0D9B" w:rsidP="00CB0D9B" w:rsidRDefault="00CB0D9B" w14:paraId="5AC9DDED" w14:textId="77777777">
            <w:pPr>
              <w:spacing w:line="259" w:lineRule="auto"/>
              <w:jc w:val="center"/>
              <w:rPr>
                <w:rFonts w:ascii="Calibri" w:hAnsi="Calibri" w:eastAsia="Calibri" w:cs="Calibri"/>
                <w:color w:val="000000"/>
                <w:sz w:val="22"/>
              </w:rPr>
            </w:pPr>
            <w:r w:rsidRPr="00CB0D9B">
              <w:rPr>
                <w:rFonts w:ascii="Calibri" w:hAnsi="Calibri" w:eastAsia="Calibri" w:cs="Calibri"/>
                <w:b/>
                <w:color w:val="000000"/>
                <w:sz w:val="22"/>
              </w:rPr>
              <w:t xml:space="preserve">(US$) exclusive of VAT (iii) </w:t>
            </w:r>
          </w:p>
        </w:tc>
        <w:tc>
          <w:tcPr>
            <w:tcW w:w="2376"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0D53A1EB" w14:textId="77777777">
            <w:pPr>
              <w:spacing w:line="259" w:lineRule="auto"/>
              <w:ind w:right="49"/>
              <w:jc w:val="center"/>
              <w:rPr>
                <w:rFonts w:ascii="Calibri" w:hAnsi="Calibri" w:eastAsia="Calibri" w:cs="Calibri"/>
                <w:color w:val="000000"/>
                <w:sz w:val="22"/>
              </w:rPr>
            </w:pPr>
            <w:r w:rsidRPr="00CB0D9B">
              <w:rPr>
                <w:rFonts w:ascii="Calibri" w:hAnsi="Calibri" w:eastAsia="Calibri" w:cs="Calibri"/>
                <w:b/>
                <w:color w:val="000000"/>
                <w:sz w:val="22"/>
              </w:rPr>
              <w:t xml:space="preserve"> Total Cost excluding </w:t>
            </w:r>
          </w:p>
          <w:p w:rsidRPr="00CB0D9B" w:rsidR="00CB0D9B" w:rsidP="00CB0D9B" w:rsidRDefault="00CB0D9B" w14:paraId="5C777F86" w14:textId="77777777">
            <w:pPr>
              <w:spacing w:line="259" w:lineRule="auto"/>
              <w:ind w:right="53"/>
              <w:jc w:val="center"/>
              <w:rPr>
                <w:rFonts w:ascii="Calibri" w:hAnsi="Calibri" w:eastAsia="Calibri" w:cs="Calibri"/>
                <w:color w:val="000000"/>
                <w:sz w:val="22"/>
              </w:rPr>
            </w:pPr>
            <w:r w:rsidRPr="00CB0D9B">
              <w:rPr>
                <w:rFonts w:ascii="Calibri" w:hAnsi="Calibri" w:eastAsia="Calibri" w:cs="Calibri"/>
                <w:b/>
                <w:color w:val="000000"/>
                <w:sz w:val="22"/>
              </w:rPr>
              <w:t xml:space="preserve">VAT (US$)  </w:t>
            </w:r>
          </w:p>
          <w:p w:rsidRPr="00CB0D9B" w:rsidR="00CB0D9B" w:rsidP="00CB0D9B" w:rsidRDefault="00CB0D9B" w14:paraId="6F6418A2" w14:textId="77777777">
            <w:pPr>
              <w:spacing w:line="259" w:lineRule="auto"/>
              <w:ind w:right="42"/>
              <w:jc w:val="center"/>
              <w:rPr>
                <w:rFonts w:ascii="Calibri" w:hAnsi="Calibri" w:eastAsia="Calibri" w:cs="Calibri"/>
                <w:color w:val="000000"/>
                <w:sz w:val="22"/>
              </w:rPr>
            </w:pPr>
            <w:r w:rsidRPr="00CB0D9B">
              <w:rPr>
                <w:rFonts w:ascii="Calibri" w:hAnsi="Calibri" w:eastAsia="Calibri" w:cs="Calibri"/>
                <w:b/>
                <w:color w:val="000000"/>
                <w:sz w:val="22"/>
              </w:rPr>
              <w:t>(</w:t>
            </w:r>
            <w:proofErr w:type="spellStart"/>
            <w:r w:rsidRPr="00CB0D9B">
              <w:rPr>
                <w:rFonts w:ascii="Calibri" w:hAnsi="Calibri" w:eastAsia="Calibri" w:cs="Calibri"/>
                <w:b/>
                <w:color w:val="000000"/>
                <w:sz w:val="22"/>
              </w:rPr>
              <w:t>i</w:t>
            </w:r>
            <w:proofErr w:type="spellEnd"/>
            <w:r w:rsidRPr="00CB0D9B">
              <w:rPr>
                <w:rFonts w:ascii="Calibri" w:hAnsi="Calibri" w:eastAsia="Calibri" w:cs="Calibri"/>
                <w:b/>
                <w:color w:val="000000"/>
                <w:sz w:val="22"/>
              </w:rPr>
              <w:t xml:space="preserve"> x ii x iii) </w:t>
            </w:r>
          </w:p>
        </w:tc>
      </w:tr>
      <w:tr w:rsidRPr="00CB0D9B" w:rsidR="00CB0D9B" w:rsidTr="004E14C2" w14:paraId="6AF90AAA" w14:textId="77777777">
        <w:trPr>
          <w:trHeight w:val="316"/>
        </w:trPr>
        <w:tc>
          <w:tcPr>
            <w:tcW w:w="84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43B1CAFD" w14:textId="77777777">
            <w:pPr>
              <w:spacing w:line="259" w:lineRule="auto"/>
              <w:ind w:right="47"/>
              <w:jc w:val="center"/>
              <w:rPr>
                <w:rFonts w:ascii="Calibri" w:hAnsi="Calibri" w:eastAsia="Calibri" w:cs="Calibri"/>
                <w:color w:val="000000"/>
                <w:sz w:val="22"/>
              </w:rPr>
            </w:pPr>
            <w:r w:rsidRPr="00CB0D9B">
              <w:rPr>
                <w:rFonts w:ascii="Calibri" w:hAnsi="Calibri" w:eastAsia="Calibri" w:cs="Calibri"/>
                <w:color w:val="000000"/>
                <w:sz w:val="22"/>
              </w:rPr>
              <w:t xml:space="preserve">1 </w:t>
            </w:r>
          </w:p>
        </w:tc>
        <w:tc>
          <w:tcPr>
            <w:tcW w:w="1739"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16C51E69" w14:textId="77777777">
            <w:pPr>
              <w:spacing w:line="259" w:lineRule="auto"/>
              <w:ind w:left="1"/>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232C5519" w14:textId="77777777">
            <w:pPr>
              <w:spacing w:line="259" w:lineRule="auto"/>
              <w:ind w:left="7"/>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3"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76C96756" w14:textId="77777777">
            <w:pPr>
              <w:spacing w:line="259" w:lineRule="auto"/>
              <w:ind w:left="2"/>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1"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278E447B" w14:textId="77777777">
            <w:pPr>
              <w:spacing w:line="259" w:lineRule="auto"/>
              <w:ind w:left="2"/>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37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17E5EE70" w14:textId="77777777">
            <w:pPr>
              <w:spacing w:line="259" w:lineRule="auto"/>
              <w:ind w:left="3"/>
              <w:rPr>
                <w:rFonts w:ascii="Calibri" w:hAnsi="Calibri" w:eastAsia="Calibri" w:cs="Calibri"/>
                <w:color w:val="000000"/>
                <w:sz w:val="22"/>
              </w:rPr>
            </w:pPr>
            <w:r w:rsidRPr="00CB0D9B">
              <w:rPr>
                <w:rFonts w:ascii="Calibri" w:hAnsi="Calibri" w:eastAsia="Calibri" w:cs="Calibri"/>
                <w:color w:val="000000"/>
                <w:sz w:val="22"/>
              </w:rPr>
              <w:t xml:space="preserve">  </w:t>
            </w:r>
          </w:p>
        </w:tc>
      </w:tr>
      <w:tr w:rsidRPr="00CB0D9B" w:rsidR="00CB0D9B" w:rsidTr="004E14C2" w14:paraId="75704D2E" w14:textId="77777777">
        <w:trPr>
          <w:trHeight w:val="320"/>
        </w:trPr>
        <w:tc>
          <w:tcPr>
            <w:tcW w:w="84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6F1AFCA3" w14:textId="77777777">
            <w:pPr>
              <w:spacing w:line="259" w:lineRule="auto"/>
              <w:ind w:right="47"/>
              <w:jc w:val="center"/>
              <w:rPr>
                <w:rFonts w:ascii="Calibri" w:hAnsi="Calibri" w:eastAsia="Calibri" w:cs="Calibri"/>
                <w:color w:val="000000"/>
                <w:sz w:val="22"/>
              </w:rPr>
            </w:pPr>
            <w:r w:rsidRPr="00CB0D9B">
              <w:rPr>
                <w:rFonts w:ascii="Calibri" w:hAnsi="Calibri" w:eastAsia="Calibri" w:cs="Calibri"/>
                <w:color w:val="000000"/>
                <w:sz w:val="22"/>
              </w:rPr>
              <w:t xml:space="preserve">2 </w:t>
            </w:r>
          </w:p>
        </w:tc>
        <w:tc>
          <w:tcPr>
            <w:tcW w:w="1739"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795AF42B" w14:textId="77777777">
            <w:pPr>
              <w:spacing w:line="259" w:lineRule="auto"/>
              <w:ind w:left="1"/>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315618AC" w14:textId="77777777">
            <w:pPr>
              <w:spacing w:line="259" w:lineRule="auto"/>
              <w:ind w:left="7"/>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3"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4EFD4C7C" w14:textId="77777777">
            <w:pPr>
              <w:spacing w:line="259" w:lineRule="auto"/>
              <w:ind w:left="2"/>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1"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666C0E41" w14:textId="77777777">
            <w:pPr>
              <w:spacing w:line="259" w:lineRule="auto"/>
              <w:ind w:left="2"/>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37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5A6BD251" w14:textId="77777777">
            <w:pPr>
              <w:spacing w:line="259" w:lineRule="auto"/>
              <w:ind w:left="3"/>
              <w:rPr>
                <w:rFonts w:ascii="Calibri" w:hAnsi="Calibri" w:eastAsia="Calibri" w:cs="Calibri"/>
                <w:color w:val="000000"/>
                <w:sz w:val="22"/>
              </w:rPr>
            </w:pPr>
            <w:r w:rsidRPr="00CB0D9B">
              <w:rPr>
                <w:rFonts w:ascii="Calibri" w:hAnsi="Calibri" w:eastAsia="Calibri" w:cs="Calibri"/>
                <w:color w:val="000000"/>
                <w:sz w:val="22"/>
              </w:rPr>
              <w:t xml:space="preserve">  </w:t>
            </w:r>
          </w:p>
        </w:tc>
      </w:tr>
      <w:tr w:rsidRPr="00CB0D9B" w:rsidR="00CB0D9B" w:rsidTr="004E14C2" w14:paraId="244DC964" w14:textId="77777777">
        <w:trPr>
          <w:trHeight w:val="321"/>
        </w:trPr>
        <w:tc>
          <w:tcPr>
            <w:tcW w:w="84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704DE328" w14:textId="77777777">
            <w:pPr>
              <w:spacing w:line="259" w:lineRule="auto"/>
              <w:ind w:right="47"/>
              <w:jc w:val="center"/>
              <w:rPr>
                <w:rFonts w:ascii="Calibri" w:hAnsi="Calibri" w:eastAsia="Calibri" w:cs="Calibri"/>
                <w:color w:val="000000"/>
                <w:sz w:val="22"/>
              </w:rPr>
            </w:pPr>
            <w:r w:rsidRPr="00CB0D9B">
              <w:rPr>
                <w:rFonts w:ascii="Calibri" w:hAnsi="Calibri" w:eastAsia="Calibri" w:cs="Calibri"/>
                <w:color w:val="000000"/>
                <w:sz w:val="22"/>
              </w:rPr>
              <w:t xml:space="preserve">3 </w:t>
            </w:r>
          </w:p>
        </w:tc>
        <w:tc>
          <w:tcPr>
            <w:tcW w:w="1739"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771062B3" w14:textId="77777777">
            <w:pPr>
              <w:spacing w:line="259" w:lineRule="auto"/>
              <w:ind w:left="1"/>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4AA75FE4" w14:textId="77777777">
            <w:pPr>
              <w:spacing w:line="259" w:lineRule="auto"/>
              <w:ind w:left="7"/>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3"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12169934" w14:textId="77777777">
            <w:pPr>
              <w:spacing w:line="259" w:lineRule="auto"/>
              <w:ind w:left="2"/>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1761"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08001E89" w14:textId="77777777">
            <w:pPr>
              <w:spacing w:line="259" w:lineRule="auto"/>
              <w:ind w:left="2"/>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37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07A01B8E" w14:textId="77777777">
            <w:pPr>
              <w:spacing w:line="259" w:lineRule="auto"/>
              <w:ind w:left="3"/>
              <w:rPr>
                <w:rFonts w:ascii="Calibri" w:hAnsi="Calibri" w:eastAsia="Calibri" w:cs="Calibri"/>
                <w:color w:val="000000"/>
                <w:sz w:val="22"/>
              </w:rPr>
            </w:pPr>
            <w:r w:rsidRPr="00CB0D9B">
              <w:rPr>
                <w:rFonts w:ascii="Calibri" w:hAnsi="Calibri" w:eastAsia="Calibri" w:cs="Calibri"/>
                <w:color w:val="000000"/>
                <w:sz w:val="22"/>
              </w:rPr>
              <w:t xml:space="preserve">  </w:t>
            </w:r>
          </w:p>
        </w:tc>
      </w:tr>
      <w:tr w:rsidRPr="00CB0D9B" w:rsidR="00CB0D9B" w:rsidTr="004E14C2" w14:paraId="1E7B2384" w14:textId="77777777">
        <w:trPr>
          <w:trHeight w:val="318"/>
        </w:trPr>
        <w:tc>
          <w:tcPr>
            <w:tcW w:w="6110" w:type="dxa"/>
            <w:gridSpan w:val="4"/>
            <w:tcBorders>
              <w:top w:val="single" w:color="000000" w:sz="4" w:space="0"/>
              <w:left w:val="single" w:color="000000" w:sz="4" w:space="0"/>
              <w:bottom w:val="single" w:color="000000" w:sz="4" w:space="0"/>
              <w:right w:val="nil"/>
            </w:tcBorders>
            <w:shd w:val="clear" w:color="auto" w:fill="BFBFBF"/>
          </w:tcPr>
          <w:p w:rsidRPr="00CB0D9B" w:rsidR="00CB0D9B" w:rsidP="00CB0D9B" w:rsidRDefault="00CB0D9B" w14:paraId="5733BAA6" w14:textId="77777777">
            <w:pPr>
              <w:spacing w:line="259" w:lineRule="auto"/>
              <w:rPr>
                <w:rFonts w:ascii="Calibri" w:hAnsi="Calibri" w:eastAsia="Calibri" w:cs="Calibri"/>
                <w:color w:val="000000"/>
                <w:sz w:val="22"/>
              </w:rPr>
            </w:pPr>
            <w:r w:rsidRPr="00CB0D9B">
              <w:rPr>
                <w:rFonts w:ascii="Calibri" w:hAnsi="Calibri" w:eastAsia="Calibri" w:cs="Calibri"/>
                <w:b/>
                <w:color w:val="000000"/>
                <w:sz w:val="22"/>
              </w:rPr>
              <w:t xml:space="preserve">Total cost for Post Implementation Support exclusive of VAT (b) </w:t>
            </w:r>
          </w:p>
        </w:tc>
        <w:tc>
          <w:tcPr>
            <w:tcW w:w="1761" w:type="dxa"/>
            <w:tcBorders>
              <w:top w:val="single" w:color="000000" w:sz="4" w:space="0"/>
              <w:left w:val="nil"/>
              <w:bottom w:val="single" w:color="000000" w:sz="4" w:space="0"/>
              <w:right w:val="single" w:color="000000" w:sz="4" w:space="0"/>
            </w:tcBorders>
            <w:shd w:val="clear" w:color="auto" w:fill="BFBFBF"/>
          </w:tcPr>
          <w:p w:rsidRPr="00CB0D9B" w:rsidR="00CB0D9B" w:rsidP="00CB0D9B" w:rsidRDefault="00CB0D9B" w14:paraId="768C4A6B" w14:textId="77777777">
            <w:pPr>
              <w:spacing w:line="259" w:lineRule="auto"/>
              <w:rPr>
                <w:rFonts w:ascii="Calibri" w:hAnsi="Calibri" w:eastAsia="Calibri" w:cs="Calibri"/>
                <w:color w:val="000000"/>
                <w:sz w:val="22"/>
              </w:rPr>
            </w:pPr>
          </w:p>
        </w:tc>
        <w:tc>
          <w:tcPr>
            <w:tcW w:w="2376"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7F0FDC16" w14:textId="77777777">
            <w:pPr>
              <w:spacing w:line="259" w:lineRule="auto"/>
              <w:ind w:left="3"/>
              <w:rPr>
                <w:rFonts w:ascii="Calibri" w:hAnsi="Calibri" w:eastAsia="Calibri" w:cs="Calibri"/>
                <w:color w:val="000000"/>
                <w:sz w:val="22"/>
              </w:rPr>
            </w:pPr>
            <w:r w:rsidRPr="00CB0D9B">
              <w:rPr>
                <w:rFonts w:ascii="Calibri" w:hAnsi="Calibri" w:eastAsia="Calibri" w:cs="Calibri"/>
                <w:b/>
                <w:color w:val="000000"/>
                <w:sz w:val="22"/>
              </w:rPr>
              <w:t xml:space="preserve">  </w:t>
            </w:r>
          </w:p>
        </w:tc>
      </w:tr>
    </w:tbl>
    <w:p w:rsidRPr="00CB0D9B" w:rsidR="00CB0D9B" w:rsidP="00CB0D9B" w:rsidRDefault="00CB0D9B" w14:paraId="750E4B9A" w14:textId="77777777">
      <w:pPr>
        <w:spacing w:after="35" w:line="259" w:lineRule="auto"/>
        <w:rPr>
          <w:rFonts w:ascii="Calibri" w:hAnsi="Calibri" w:eastAsia="Calibri" w:cs="Calibri"/>
          <w:color w:val="000000"/>
          <w:sz w:val="22"/>
          <w:lang w:val="en-IN" w:eastAsia="en-IN"/>
        </w:rPr>
      </w:pPr>
      <w:r w:rsidRPr="00CB0D9B">
        <w:rPr>
          <w:rFonts w:ascii="Calibri" w:hAnsi="Calibri" w:eastAsia="Calibri" w:cs="Calibri"/>
          <w:color w:val="000000"/>
          <w:sz w:val="22"/>
          <w:lang w:val="en-IN" w:eastAsia="en-IN"/>
        </w:rPr>
        <w:t xml:space="preserve"> </w:t>
      </w:r>
    </w:p>
    <w:p w:rsidRPr="00265732" w:rsidR="00CB0D9B" w:rsidP="00265732" w:rsidRDefault="00CB0D9B" w14:paraId="40774C2E" w14:textId="77777777">
      <w:pPr>
        <w:rPr>
          <w:rFonts w:ascii="Calibri" w:hAnsi="Calibri" w:cs="Calibri"/>
          <w:b/>
          <w:bCs/>
        </w:rPr>
      </w:pPr>
      <w:r w:rsidRPr="00265732">
        <w:rPr>
          <w:rFonts w:ascii="Calibri" w:hAnsi="Calibri" w:cs="Calibri"/>
          <w:b/>
          <w:bCs/>
        </w:rPr>
        <w:t xml:space="preserve">System Augmentation (resource fee/ per day) </w:t>
      </w:r>
    </w:p>
    <w:tbl>
      <w:tblPr>
        <w:tblStyle w:val="TableGrid0"/>
        <w:tblW w:w="8741" w:type="dxa"/>
        <w:tblInd w:w="6" w:type="dxa"/>
        <w:tblCellMar>
          <w:top w:w="49" w:type="dxa"/>
          <w:left w:w="106" w:type="dxa"/>
          <w:right w:w="115" w:type="dxa"/>
        </w:tblCellMar>
        <w:tblLook w:val="04A0" w:firstRow="1" w:lastRow="0" w:firstColumn="1" w:lastColumn="0" w:noHBand="0" w:noVBand="1"/>
      </w:tblPr>
      <w:tblGrid>
        <w:gridCol w:w="1205"/>
        <w:gridCol w:w="2494"/>
        <w:gridCol w:w="2526"/>
        <w:gridCol w:w="2516"/>
      </w:tblGrid>
      <w:tr w:rsidRPr="00CB0D9B" w:rsidR="00CB0D9B" w:rsidTr="004E14C2" w14:paraId="16D337A0" w14:textId="77777777">
        <w:trPr>
          <w:trHeight w:val="628"/>
        </w:trPr>
        <w:tc>
          <w:tcPr>
            <w:tcW w:w="1206"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3BB256A7" w14:textId="77777777">
            <w:pPr>
              <w:spacing w:line="259" w:lineRule="auto"/>
              <w:ind w:right="1"/>
              <w:jc w:val="center"/>
              <w:rPr>
                <w:rFonts w:ascii="Calibri" w:hAnsi="Calibri" w:eastAsia="Calibri" w:cs="Calibri"/>
                <w:color w:val="000000"/>
                <w:sz w:val="22"/>
              </w:rPr>
            </w:pPr>
            <w:r w:rsidRPr="00CB0D9B">
              <w:rPr>
                <w:rFonts w:ascii="Calibri" w:hAnsi="Calibri" w:eastAsia="Calibri" w:cs="Calibri"/>
                <w:b/>
                <w:color w:val="000000"/>
                <w:sz w:val="22"/>
              </w:rPr>
              <w:t xml:space="preserve">S. No. </w:t>
            </w:r>
          </w:p>
        </w:tc>
        <w:tc>
          <w:tcPr>
            <w:tcW w:w="2494"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43B32B9F" w14:textId="77777777">
            <w:pPr>
              <w:spacing w:line="259" w:lineRule="auto"/>
              <w:ind w:left="7"/>
              <w:jc w:val="center"/>
              <w:rPr>
                <w:rFonts w:ascii="Calibri" w:hAnsi="Calibri" w:eastAsia="Calibri" w:cs="Calibri"/>
                <w:color w:val="000000"/>
                <w:sz w:val="22"/>
              </w:rPr>
            </w:pPr>
            <w:r w:rsidRPr="00CB0D9B">
              <w:rPr>
                <w:rFonts w:ascii="Calibri" w:hAnsi="Calibri" w:eastAsia="Calibri" w:cs="Calibri"/>
                <w:b/>
                <w:color w:val="000000"/>
                <w:sz w:val="22"/>
              </w:rPr>
              <w:t xml:space="preserve">Resource Profile </w:t>
            </w:r>
          </w:p>
        </w:tc>
        <w:tc>
          <w:tcPr>
            <w:tcW w:w="2526"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4B9D3C44" w14:textId="77777777">
            <w:pPr>
              <w:spacing w:line="259" w:lineRule="auto"/>
              <w:ind w:left="10"/>
              <w:jc w:val="center"/>
              <w:rPr>
                <w:rFonts w:ascii="Calibri" w:hAnsi="Calibri" w:eastAsia="Calibri" w:cs="Calibri"/>
                <w:color w:val="000000"/>
                <w:sz w:val="22"/>
              </w:rPr>
            </w:pPr>
            <w:r w:rsidRPr="00CB0D9B">
              <w:rPr>
                <w:rFonts w:ascii="Calibri" w:hAnsi="Calibri" w:eastAsia="Calibri" w:cs="Calibri"/>
                <w:b/>
                <w:color w:val="000000"/>
                <w:sz w:val="22"/>
              </w:rPr>
              <w:t xml:space="preserve">No. of Resources (a)  </w:t>
            </w:r>
          </w:p>
        </w:tc>
        <w:tc>
          <w:tcPr>
            <w:tcW w:w="2516" w:type="dxa"/>
            <w:tcBorders>
              <w:top w:val="single" w:color="000000" w:sz="4" w:space="0"/>
              <w:left w:val="single" w:color="000000" w:sz="4" w:space="0"/>
              <w:bottom w:val="single" w:color="000000" w:sz="4" w:space="0"/>
              <w:right w:val="single" w:color="000000" w:sz="4" w:space="0"/>
            </w:tcBorders>
            <w:shd w:val="clear" w:color="auto" w:fill="BFBFBF"/>
          </w:tcPr>
          <w:p w:rsidRPr="00CB0D9B" w:rsidR="00CB0D9B" w:rsidP="00CB0D9B" w:rsidRDefault="00CB0D9B" w14:paraId="6A1DDDCF" w14:textId="77777777">
            <w:pPr>
              <w:spacing w:line="259" w:lineRule="auto"/>
              <w:jc w:val="center"/>
              <w:rPr>
                <w:rFonts w:ascii="Calibri" w:hAnsi="Calibri" w:eastAsia="Calibri" w:cs="Calibri"/>
                <w:color w:val="000000"/>
                <w:sz w:val="22"/>
              </w:rPr>
            </w:pPr>
            <w:r w:rsidRPr="00CB0D9B">
              <w:rPr>
                <w:rFonts w:ascii="Calibri" w:hAnsi="Calibri" w:eastAsia="Calibri" w:cs="Calibri"/>
                <w:b/>
                <w:color w:val="000000"/>
                <w:sz w:val="22"/>
              </w:rPr>
              <w:t xml:space="preserve">Person-Day Rate (US$) exclusive of VAT </w:t>
            </w:r>
          </w:p>
        </w:tc>
      </w:tr>
      <w:tr w:rsidRPr="00CB0D9B" w:rsidR="00CB0D9B" w:rsidTr="004E14C2" w14:paraId="2421BACE" w14:textId="77777777">
        <w:trPr>
          <w:trHeight w:val="316"/>
        </w:trPr>
        <w:tc>
          <w:tcPr>
            <w:tcW w:w="120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4009BE68" w14:textId="77777777">
            <w:pPr>
              <w:spacing w:line="259" w:lineRule="auto"/>
              <w:ind w:left="2"/>
              <w:jc w:val="center"/>
              <w:rPr>
                <w:rFonts w:ascii="Calibri" w:hAnsi="Calibri" w:eastAsia="Calibri" w:cs="Calibri"/>
                <w:color w:val="000000"/>
                <w:sz w:val="22"/>
              </w:rPr>
            </w:pPr>
            <w:r w:rsidRPr="00CB0D9B">
              <w:rPr>
                <w:rFonts w:ascii="Calibri" w:hAnsi="Calibri" w:eastAsia="Calibri" w:cs="Calibri"/>
                <w:color w:val="000000"/>
                <w:sz w:val="22"/>
              </w:rPr>
              <w:t xml:space="preserve">1 </w:t>
            </w:r>
          </w:p>
        </w:tc>
        <w:tc>
          <w:tcPr>
            <w:tcW w:w="249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50DA67FC" w14:textId="77777777">
            <w:pPr>
              <w:spacing w:line="259" w:lineRule="auto"/>
              <w:ind w:left="3"/>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52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65D3FDF8" w14:textId="77777777">
            <w:pPr>
              <w:spacing w:line="259" w:lineRule="auto"/>
              <w:ind w:left="56"/>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51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10C3019E" w14:textId="77777777">
            <w:pPr>
              <w:spacing w:line="259" w:lineRule="auto"/>
              <w:rPr>
                <w:rFonts w:ascii="Calibri" w:hAnsi="Calibri" w:eastAsia="Calibri" w:cs="Calibri"/>
                <w:color w:val="000000"/>
                <w:sz w:val="22"/>
              </w:rPr>
            </w:pPr>
            <w:r w:rsidRPr="00CB0D9B">
              <w:rPr>
                <w:rFonts w:ascii="Calibri" w:hAnsi="Calibri" w:eastAsia="Calibri" w:cs="Calibri"/>
                <w:color w:val="000000"/>
                <w:sz w:val="22"/>
              </w:rPr>
              <w:t xml:space="preserve">  </w:t>
            </w:r>
          </w:p>
        </w:tc>
      </w:tr>
      <w:tr w:rsidRPr="00CB0D9B" w:rsidR="00CB0D9B" w:rsidTr="004E14C2" w14:paraId="6DEB6615" w14:textId="77777777">
        <w:trPr>
          <w:trHeight w:val="321"/>
        </w:trPr>
        <w:tc>
          <w:tcPr>
            <w:tcW w:w="120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3D08315A" w14:textId="77777777">
            <w:pPr>
              <w:spacing w:line="259" w:lineRule="auto"/>
              <w:ind w:left="2"/>
              <w:jc w:val="center"/>
              <w:rPr>
                <w:rFonts w:ascii="Calibri" w:hAnsi="Calibri" w:eastAsia="Calibri" w:cs="Calibri"/>
                <w:color w:val="000000"/>
                <w:sz w:val="22"/>
              </w:rPr>
            </w:pPr>
            <w:r w:rsidRPr="00CB0D9B">
              <w:rPr>
                <w:rFonts w:ascii="Calibri" w:hAnsi="Calibri" w:eastAsia="Calibri" w:cs="Calibri"/>
                <w:color w:val="000000"/>
                <w:sz w:val="22"/>
              </w:rPr>
              <w:t xml:space="preserve">2 </w:t>
            </w:r>
          </w:p>
        </w:tc>
        <w:tc>
          <w:tcPr>
            <w:tcW w:w="249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7E5A0C3A" w14:textId="77777777">
            <w:pPr>
              <w:spacing w:line="259" w:lineRule="auto"/>
              <w:ind w:left="3"/>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52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5F9418A9" w14:textId="77777777">
            <w:pPr>
              <w:spacing w:line="259" w:lineRule="auto"/>
              <w:ind w:left="56"/>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51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4F82F485" w14:textId="77777777">
            <w:pPr>
              <w:spacing w:line="259" w:lineRule="auto"/>
              <w:rPr>
                <w:rFonts w:ascii="Calibri" w:hAnsi="Calibri" w:eastAsia="Calibri" w:cs="Calibri"/>
                <w:color w:val="000000"/>
                <w:sz w:val="22"/>
              </w:rPr>
            </w:pPr>
            <w:r w:rsidRPr="00CB0D9B">
              <w:rPr>
                <w:rFonts w:ascii="Calibri" w:hAnsi="Calibri" w:eastAsia="Calibri" w:cs="Calibri"/>
                <w:color w:val="000000"/>
                <w:sz w:val="22"/>
              </w:rPr>
              <w:t xml:space="preserve">  </w:t>
            </w:r>
          </w:p>
        </w:tc>
      </w:tr>
      <w:tr w:rsidRPr="00CB0D9B" w:rsidR="00CB0D9B" w:rsidTr="004E14C2" w14:paraId="382404B5" w14:textId="77777777">
        <w:trPr>
          <w:trHeight w:val="320"/>
        </w:trPr>
        <w:tc>
          <w:tcPr>
            <w:tcW w:w="120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7AB836AD" w14:textId="77777777">
            <w:pPr>
              <w:spacing w:line="259" w:lineRule="auto"/>
              <w:ind w:left="2"/>
              <w:jc w:val="center"/>
              <w:rPr>
                <w:rFonts w:ascii="Calibri" w:hAnsi="Calibri" w:eastAsia="Calibri" w:cs="Calibri"/>
                <w:color w:val="000000"/>
                <w:sz w:val="22"/>
              </w:rPr>
            </w:pPr>
            <w:r w:rsidRPr="00CB0D9B">
              <w:rPr>
                <w:rFonts w:ascii="Calibri" w:hAnsi="Calibri" w:eastAsia="Calibri" w:cs="Calibri"/>
                <w:color w:val="000000"/>
                <w:sz w:val="22"/>
              </w:rPr>
              <w:t xml:space="preserve">3 </w:t>
            </w:r>
          </w:p>
        </w:tc>
        <w:tc>
          <w:tcPr>
            <w:tcW w:w="2494"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08167F37" w14:textId="77777777">
            <w:pPr>
              <w:spacing w:line="259" w:lineRule="auto"/>
              <w:ind w:left="3"/>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52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621B17E7" w14:textId="77777777">
            <w:pPr>
              <w:spacing w:line="259" w:lineRule="auto"/>
              <w:ind w:left="56"/>
              <w:jc w:val="center"/>
              <w:rPr>
                <w:rFonts w:ascii="Calibri" w:hAnsi="Calibri" w:eastAsia="Calibri" w:cs="Calibri"/>
                <w:color w:val="000000"/>
                <w:sz w:val="22"/>
              </w:rPr>
            </w:pPr>
            <w:r w:rsidRPr="00CB0D9B">
              <w:rPr>
                <w:rFonts w:ascii="Calibri" w:hAnsi="Calibri" w:eastAsia="Calibri" w:cs="Calibri"/>
                <w:color w:val="000000"/>
                <w:sz w:val="22"/>
              </w:rPr>
              <w:t xml:space="preserve">  </w:t>
            </w:r>
          </w:p>
        </w:tc>
        <w:tc>
          <w:tcPr>
            <w:tcW w:w="2516" w:type="dxa"/>
            <w:tcBorders>
              <w:top w:val="single" w:color="000000" w:sz="4" w:space="0"/>
              <w:left w:val="single" w:color="000000" w:sz="4" w:space="0"/>
              <w:bottom w:val="single" w:color="000000" w:sz="4" w:space="0"/>
              <w:right w:val="single" w:color="000000" w:sz="4" w:space="0"/>
            </w:tcBorders>
          </w:tcPr>
          <w:p w:rsidRPr="00CB0D9B" w:rsidR="00CB0D9B" w:rsidP="00CB0D9B" w:rsidRDefault="00CB0D9B" w14:paraId="4470D83A" w14:textId="77777777">
            <w:pPr>
              <w:spacing w:line="259" w:lineRule="auto"/>
              <w:rPr>
                <w:rFonts w:ascii="Calibri" w:hAnsi="Calibri" w:eastAsia="Calibri" w:cs="Calibri"/>
                <w:color w:val="000000"/>
                <w:sz w:val="22"/>
              </w:rPr>
            </w:pPr>
            <w:r w:rsidRPr="00CB0D9B">
              <w:rPr>
                <w:rFonts w:ascii="Calibri" w:hAnsi="Calibri" w:eastAsia="Calibri" w:cs="Calibri"/>
                <w:color w:val="000000"/>
                <w:sz w:val="22"/>
              </w:rPr>
              <w:t xml:space="preserve">  </w:t>
            </w:r>
          </w:p>
        </w:tc>
      </w:tr>
    </w:tbl>
    <w:p w:rsidRPr="00CB0D9B" w:rsidR="00CB0D9B" w:rsidP="00CB0D9B" w:rsidRDefault="00CB0D9B" w14:paraId="58D57336" w14:textId="77777777">
      <w:pPr>
        <w:spacing w:after="15" w:line="259" w:lineRule="auto"/>
        <w:rPr>
          <w:rFonts w:ascii="Calibri" w:hAnsi="Calibri" w:eastAsia="Calibri" w:cs="Calibri"/>
          <w:color w:val="000000"/>
          <w:sz w:val="22"/>
          <w:lang w:val="en-IN" w:eastAsia="en-IN"/>
        </w:rPr>
      </w:pPr>
      <w:r w:rsidRPr="00CB0D9B">
        <w:rPr>
          <w:rFonts w:ascii="Calibri" w:hAnsi="Calibri" w:eastAsia="Calibri" w:cs="Calibri"/>
          <w:color w:val="000000"/>
          <w:sz w:val="22"/>
          <w:lang w:val="en-IN" w:eastAsia="en-IN"/>
        </w:rPr>
        <w:t xml:space="preserve"> </w:t>
      </w:r>
    </w:p>
    <w:p w:rsidRPr="00265732" w:rsidR="00CB0D9B" w:rsidP="00CB0D9B" w:rsidRDefault="00CB0D9B" w14:paraId="4DC155F3" w14:textId="77777777">
      <w:pPr>
        <w:spacing w:after="0" w:line="259" w:lineRule="auto"/>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 </w:t>
      </w:r>
    </w:p>
    <w:p w:rsidRPr="00265732" w:rsidR="00CB0D9B" w:rsidP="00CB0D9B" w:rsidRDefault="00CB0D9B" w14:paraId="0D0B26FE" w14:textId="77777777">
      <w:pPr>
        <w:tabs>
          <w:tab w:val="center" w:pos="4757"/>
        </w:tabs>
        <w:spacing w:after="11" w:line="248" w:lineRule="auto"/>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Authorised Signatory of Bidder      </w:t>
      </w:r>
      <w:r w:rsidRPr="00265732">
        <w:rPr>
          <w:rFonts w:ascii="Calibri" w:hAnsi="Calibri" w:eastAsia="Times New Roman" w:cs="Calibri"/>
          <w:color w:val="000000"/>
          <w:szCs w:val="28"/>
          <w:lang w:val="en-IN" w:eastAsia="en-IN"/>
        </w:rPr>
        <w:tab/>
      </w:r>
      <w:r w:rsidRPr="00265732">
        <w:rPr>
          <w:rFonts w:ascii="Calibri" w:hAnsi="Calibri" w:eastAsia="Times New Roman" w:cs="Calibri"/>
          <w:color w:val="000000"/>
          <w:szCs w:val="28"/>
          <w:lang w:val="en-IN" w:eastAsia="en-IN"/>
        </w:rPr>
        <w:t xml:space="preserve">_____________________ </w:t>
      </w:r>
    </w:p>
    <w:p w:rsidRPr="00265732" w:rsidR="00CB0D9B" w:rsidP="00CB0D9B" w:rsidRDefault="00CB0D9B" w14:paraId="7FE39E55" w14:textId="77777777">
      <w:pPr>
        <w:tabs>
          <w:tab w:val="center" w:pos="2161"/>
          <w:tab w:val="center" w:pos="4394"/>
        </w:tabs>
        <w:spacing w:after="11" w:line="248" w:lineRule="auto"/>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Business Address </w:t>
      </w:r>
      <w:r w:rsidRPr="00265732">
        <w:rPr>
          <w:rFonts w:ascii="Calibri" w:hAnsi="Calibri" w:eastAsia="Times New Roman" w:cs="Calibri"/>
          <w:color w:val="000000"/>
          <w:szCs w:val="28"/>
          <w:lang w:val="en-IN" w:eastAsia="en-IN"/>
        </w:rPr>
        <w:tab/>
      </w:r>
      <w:r w:rsidRPr="00265732">
        <w:rPr>
          <w:rFonts w:ascii="Calibri" w:hAnsi="Calibri" w:eastAsia="Times New Roman" w:cs="Calibri"/>
          <w:color w:val="000000"/>
          <w:szCs w:val="28"/>
          <w:lang w:val="en-IN" w:eastAsia="en-IN"/>
        </w:rPr>
        <w:t xml:space="preserve"> </w:t>
      </w:r>
      <w:r w:rsidRPr="00265732">
        <w:rPr>
          <w:rFonts w:ascii="Calibri" w:hAnsi="Calibri" w:eastAsia="Times New Roman" w:cs="Calibri"/>
          <w:color w:val="000000"/>
          <w:szCs w:val="28"/>
          <w:lang w:val="en-IN" w:eastAsia="en-IN"/>
        </w:rPr>
        <w:tab/>
      </w:r>
      <w:r w:rsidRPr="00265732">
        <w:rPr>
          <w:rFonts w:ascii="Calibri" w:hAnsi="Calibri" w:eastAsia="Times New Roman" w:cs="Calibri"/>
          <w:color w:val="000000"/>
          <w:szCs w:val="28"/>
          <w:lang w:val="en-IN" w:eastAsia="en-IN"/>
        </w:rPr>
        <w:t xml:space="preserve">             _____________________ </w:t>
      </w:r>
    </w:p>
    <w:p w:rsidRPr="00265732" w:rsidR="00CB0D9B" w:rsidP="4FA9A74E" w:rsidRDefault="00CB0D9B" w14:paraId="5A3E2EB2" w14:textId="77777777">
      <w:pPr>
        <w:tabs>
          <w:tab w:val="center" w:pos="1441"/>
          <w:tab w:val="center" w:pos="4059"/>
        </w:tabs>
        <w:spacing w:after="11" w:line="248" w:lineRule="auto"/>
        <w:rPr>
          <w:rFonts w:ascii="Calibri" w:hAnsi="Calibri" w:eastAsia="Calibri" w:cs="Calibri"/>
          <w:color w:val="000000"/>
          <w:lang w:eastAsia="en-IN"/>
        </w:rPr>
      </w:pPr>
      <w:r w:rsidRPr="4FA9A74E">
        <w:rPr>
          <w:rFonts w:ascii="Calibri" w:hAnsi="Calibri" w:eastAsia="Times New Roman" w:cs="Calibri"/>
          <w:color w:val="000000" w:themeColor="text1"/>
          <w:lang w:eastAsia="en-IN"/>
        </w:rPr>
        <w:t xml:space="preserve">Date:   </w:t>
      </w:r>
      <w:proofErr w:type="gramStart"/>
      <w:r>
        <w:tab/>
      </w:r>
      <w:r w:rsidRPr="4FA9A74E">
        <w:rPr>
          <w:rFonts w:ascii="Calibri" w:hAnsi="Calibri" w:eastAsia="Times New Roman" w:cs="Calibri"/>
          <w:color w:val="000000" w:themeColor="text1"/>
          <w:lang w:eastAsia="en-IN"/>
        </w:rPr>
        <w:t xml:space="preserve">  </w:t>
      </w:r>
      <w:r>
        <w:tab/>
      </w:r>
      <w:proofErr w:type="gramEnd"/>
      <w:r w:rsidRPr="4FA9A74E">
        <w:rPr>
          <w:rFonts w:ascii="Calibri" w:hAnsi="Calibri" w:eastAsia="Times New Roman" w:cs="Calibri"/>
          <w:color w:val="000000" w:themeColor="text1"/>
          <w:lang w:eastAsia="en-IN"/>
        </w:rPr>
        <w:t xml:space="preserve">                           _____________________ </w:t>
      </w:r>
    </w:p>
    <w:p w:rsidR="00CB0D9B" w:rsidP="4FA9A74E" w:rsidRDefault="00CB0D9B" w14:paraId="1E923A68" w14:textId="77777777">
      <w:pPr>
        <w:tabs>
          <w:tab w:val="center" w:pos="1441"/>
          <w:tab w:val="center" w:pos="4059"/>
        </w:tabs>
        <w:spacing w:after="11" w:line="248" w:lineRule="auto"/>
        <w:rPr>
          <w:rFonts w:ascii="Calibri" w:hAnsi="Calibri" w:eastAsia="Times New Roman" w:cs="Calibri"/>
          <w:color w:val="000000" w:themeColor="text1"/>
          <w:lang w:eastAsia="en-IN"/>
        </w:rPr>
      </w:pPr>
      <w:r w:rsidRPr="4FA9A74E">
        <w:rPr>
          <w:rFonts w:ascii="Calibri" w:hAnsi="Calibri" w:eastAsia="Times New Roman" w:cs="Calibri"/>
          <w:color w:val="000000" w:themeColor="text1"/>
          <w:lang w:eastAsia="en-IN"/>
        </w:rPr>
        <w:t xml:space="preserve">Place:   </w:t>
      </w:r>
      <w:proofErr w:type="gramStart"/>
      <w:r>
        <w:tab/>
      </w:r>
      <w:r w:rsidRPr="4FA9A74E">
        <w:rPr>
          <w:rFonts w:ascii="Calibri" w:hAnsi="Calibri" w:eastAsia="Times New Roman" w:cs="Calibri"/>
          <w:color w:val="000000" w:themeColor="text1"/>
          <w:lang w:eastAsia="en-IN"/>
        </w:rPr>
        <w:t xml:space="preserve">  </w:t>
      </w:r>
      <w:r>
        <w:tab/>
      </w:r>
      <w:proofErr w:type="gramEnd"/>
      <w:r w:rsidRPr="4FA9A74E">
        <w:rPr>
          <w:rFonts w:ascii="Calibri" w:hAnsi="Calibri" w:eastAsia="Times New Roman" w:cs="Calibri"/>
          <w:color w:val="000000" w:themeColor="text1"/>
          <w:lang w:eastAsia="en-IN"/>
        </w:rPr>
        <w:t xml:space="preserve">                           _____________________ </w:t>
      </w:r>
    </w:p>
    <w:p w:rsidRPr="00265732" w:rsidR="00180311" w:rsidP="4FA9A74E" w:rsidRDefault="00180311" w14:paraId="41EA4112" w14:textId="77777777">
      <w:pPr>
        <w:tabs>
          <w:tab w:val="center" w:pos="1441"/>
          <w:tab w:val="center" w:pos="4059"/>
        </w:tabs>
        <w:spacing w:after="11" w:line="248" w:lineRule="auto"/>
        <w:rPr>
          <w:rFonts w:ascii="Calibri" w:hAnsi="Calibri" w:eastAsia="Calibri" w:cs="Calibri"/>
          <w:color w:val="000000"/>
          <w:lang w:eastAsia="en-IN"/>
        </w:rPr>
      </w:pPr>
    </w:p>
    <w:p w:rsidRPr="00265732" w:rsidR="00180311" w:rsidP="00180311" w:rsidRDefault="00180311" w14:paraId="51C2B25D" w14:textId="77777777">
      <w:pPr>
        <w:spacing w:after="5" w:line="270" w:lineRule="auto"/>
        <w:ind w:left="-5" w:right="78" w:hanging="10"/>
        <w:rPr>
          <w:rFonts w:ascii="Calibri" w:hAnsi="Calibri" w:eastAsia="Calibri" w:cs="Calibri"/>
          <w:color w:val="000000"/>
          <w:szCs w:val="28"/>
          <w:lang w:val="en-IN" w:eastAsia="en-IN"/>
        </w:rPr>
      </w:pPr>
      <w:r w:rsidRPr="00265732">
        <w:rPr>
          <w:rFonts w:ascii="Calibri" w:hAnsi="Calibri" w:eastAsia="Calibri" w:cs="Calibri"/>
          <w:color w:val="000000"/>
          <w:szCs w:val="28"/>
          <w:lang w:val="en-IN" w:eastAsia="en-IN"/>
        </w:rPr>
        <w:t xml:space="preserve">Key considerations on the financial format above </w:t>
      </w:r>
    </w:p>
    <w:p w:rsidRPr="00265732" w:rsidR="00180311" w:rsidP="00180311" w:rsidRDefault="00180311" w14:paraId="35418B87" w14:textId="77777777">
      <w:pPr>
        <w:numPr>
          <w:ilvl w:val="0"/>
          <w:numId w:val="44"/>
        </w:numPr>
        <w:spacing w:after="5" w:line="270" w:lineRule="auto"/>
        <w:ind w:right="78" w:hanging="361"/>
        <w:rPr>
          <w:rFonts w:ascii="Calibri" w:hAnsi="Calibri" w:eastAsia="Calibri" w:cs="Calibri"/>
          <w:color w:val="000000"/>
          <w:szCs w:val="28"/>
          <w:lang w:val="en-IN" w:eastAsia="en-IN"/>
        </w:rPr>
      </w:pPr>
      <w:r w:rsidRPr="00265732">
        <w:rPr>
          <w:rFonts w:ascii="Calibri" w:hAnsi="Calibri" w:eastAsia="Calibri" w:cs="Calibri"/>
          <w:color w:val="000000"/>
          <w:szCs w:val="28"/>
          <w:lang w:val="en-IN" w:eastAsia="en-IN"/>
        </w:rPr>
        <w:t xml:space="preserve">Only those Bidders who qualify </w:t>
      </w:r>
      <w:r>
        <w:rPr>
          <w:rFonts w:ascii="Calibri" w:hAnsi="Calibri" w:eastAsia="Calibri" w:cs="Calibri"/>
          <w:color w:val="000000"/>
          <w:szCs w:val="28"/>
          <w:lang w:val="en-IN" w:eastAsia="en-IN"/>
        </w:rPr>
        <w:t xml:space="preserve">for </w:t>
      </w:r>
      <w:r w:rsidRPr="00265732">
        <w:rPr>
          <w:rFonts w:ascii="Calibri" w:hAnsi="Calibri" w:eastAsia="Calibri" w:cs="Calibri"/>
          <w:color w:val="000000"/>
          <w:szCs w:val="28"/>
          <w:lang w:val="en-IN" w:eastAsia="en-IN"/>
        </w:rPr>
        <w:t xml:space="preserve">the technical evaluation shall be shortlisted for financial evaluation. </w:t>
      </w:r>
    </w:p>
    <w:p w:rsidRPr="00265732" w:rsidR="00180311" w:rsidP="00180311" w:rsidRDefault="00180311" w14:paraId="2E92898B" w14:textId="77777777">
      <w:pPr>
        <w:numPr>
          <w:ilvl w:val="0"/>
          <w:numId w:val="44"/>
        </w:numPr>
        <w:spacing w:after="5" w:line="270" w:lineRule="auto"/>
        <w:ind w:right="78" w:hanging="361"/>
        <w:rPr>
          <w:rFonts w:ascii="Calibri" w:hAnsi="Calibri" w:eastAsia="Calibri" w:cs="Calibri"/>
          <w:color w:val="000000"/>
          <w:szCs w:val="28"/>
          <w:lang w:val="en-IN" w:eastAsia="en-IN"/>
        </w:rPr>
      </w:pPr>
      <w:r w:rsidRPr="00265732">
        <w:rPr>
          <w:rFonts w:ascii="Calibri" w:hAnsi="Calibri" w:eastAsia="Calibri" w:cs="Calibri"/>
          <w:color w:val="000000"/>
          <w:szCs w:val="28"/>
          <w:lang w:val="en-IN" w:eastAsia="en-IN"/>
        </w:rPr>
        <w:t xml:space="preserve">Providing </w:t>
      </w:r>
      <w:r>
        <w:rPr>
          <w:rFonts w:ascii="Calibri" w:hAnsi="Calibri" w:eastAsia="Calibri" w:cs="Calibri"/>
          <w:color w:val="000000"/>
          <w:szCs w:val="28"/>
          <w:lang w:val="en-IN" w:eastAsia="en-IN"/>
        </w:rPr>
        <w:t xml:space="preserve">a Price bid other than this format may lead to the </w:t>
      </w:r>
      <w:r w:rsidRPr="00265732">
        <w:rPr>
          <w:rFonts w:ascii="Calibri" w:hAnsi="Calibri" w:eastAsia="Calibri" w:cs="Calibri"/>
          <w:color w:val="000000"/>
          <w:szCs w:val="28"/>
          <w:lang w:val="en-IN" w:eastAsia="en-IN"/>
        </w:rPr>
        <w:t xml:space="preserve">rejection of the bid.  </w:t>
      </w:r>
    </w:p>
    <w:p w:rsidRPr="00265732" w:rsidR="00180311" w:rsidP="00180311" w:rsidRDefault="00180311" w14:paraId="6BC16E68" w14:textId="77777777">
      <w:pPr>
        <w:numPr>
          <w:ilvl w:val="0"/>
          <w:numId w:val="44"/>
        </w:numPr>
        <w:spacing w:after="5" w:line="270" w:lineRule="auto"/>
        <w:ind w:right="78" w:hanging="361"/>
        <w:rPr>
          <w:rFonts w:ascii="Calibri" w:hAnsi="Calibri" w:eastAsia="Calibri" w:cs="Calibri"/>
          <w:color w:val="000000"/>
          <w:szCs w:val="28"/>
          <w:lang w:val="en-IN" w:eastAsia="en-IN"/>
        </w:rPr>
      </w:pPr>
      <w:r w:rsidRPr="00265732">
        <w:rPr>
          <w:rFonts w:ascii="Calibri" w:hAnsi="Calibri" w:eastAsia="Calibri" w:cs="Calibri"/>
          <w:color w:val="000000"/>
          <w:szCs w:val="28"/>
          <w:lang w:val="en-IN" w:eastAsia="en-IN"/>
        </w:rPr>
        <w:t xml:space="preserve">Final financial quote </w:t>
      </w:r>
      <w:r>
        <w:rPr>
          <w:rFonts w:ascii="Calibri" w:hAnsi="Calibri" w:eastAsia="Calibri" w:cs="Calibri"/>
          <w:color w:val="000000"/>
          <w:szCs w:val="28"/>
          <w:lang w:val="en-IN" w:eastAsia="en-IN"/>
        </w:rPr>
        <w:t>needs</w:t>
      </w:r>
      <w:r w:rsidRPr="00265732">
        <w:rPr>
          <w:rFonts w:ascii="Calibri" w:hAnsi="Calibri" w:eastAsia="Calibri" w:cs="Calibri"/>
          <w:color w:val="000000"/>
          <w:szCs w:val="28"/>
          <w:lang w:val="en-IN" w:eastAsia="en-IN"/>
        </w:rPr>
        <w:t xml:space="preserve"> to be in US$. </w:t>
      </w:r>
    </w:p>
    <w:p w:rsidRPr="00265732" w:rsidR="00180311" w:rsidP="00180311" w:rsidRDefault="00180311" w14:paraId="76B57308" w14:textId="78D4BF13">
      <w:pPr>
        <w:numPr>
          <w:ilvl w:val="0"/>
          <w:numId w:val="44"/>
        </w:numPr>
        <w:spacing w:after="5" w:line="270" w:lineRule="auto"/>
        <w:ind w:right="78" w:hanging="361"/>
        <w:rPr>
          <w:rFonts w:ascii="Calibri" w:hAnsi="Calibri" w:eastAsia="Calibri" w:cs="Calibri"/>
          <w:color w:val="000000"/>
          <w:szCs w:val="28"/>
          <w:lang w:val="en-IN" w:eastAsia="en-IN"/>
        </w:rPr>
      </w:pPr>
      <w:r w:rsidRPr="6E356E68">
        <w:rPr>
          <w:rFonts w:ascii="Calibri" w:hAnsi="Calibri" w:eastAsia="Calibri" w:cs="Calibri"/>
          <w:color w:val="000000" w:themeColor="text1"/>
          <w:lang w:val="en-IN" w:eastAsia="en-IN"/>
        </w:rPr>
        <w:t xml:space="preserve">The above bid is only for the consultant’s cost. IPPF will procure any necessary software licenses for the platform, which will be presented separately. As part of the proof of concept, IPPF would expect the consultant to share indicative costs for the proposed solution. This shall not be counted towards the financial evaluation of the proposal. </w:t>
      </w:r>
    </w:p>
    <w:p w:rsidRPr="00265732" w:rsidR="00180311" w:rsidP="00180311" w:rsidRDefault="00180311" w14:paraId="2A0ADF70" w14:textId="77777777">
      <w:pPr>
        <w:spacing w:after="0" w:line="259" w:lineRule="auto"/>
        <w:rPr>
          <w:rFonts w:ascii="Calibri" w:hAnsi="Calibri" w:eastAsia="Calibri" w:cs="Calibri"/>
          <w:color w:val="000000"/>
          <w:szCs w:val="28"/>
          <w:lang w:val="en-IN" w:eastAsia="en-IN"/>
        </w:rPr>
      </w:pPr>
      <w:r w:rsidRPr="00265732">
        <w:rPr>
          <w:rFonts w:ascii="Calibri" w:hAnsi="Calibri" w:eastAsia="Calibri" w:cs="Calibri"/>
          <w:color w:val="000000"/>
          <w:szCs w:val="28"/>
          <w:lang w:val="en-IN" w:eastAsia="en-IN"/>
        </w:rPr>
        <w:t xml:space="preserve"> </w:t>
      </w:r>
    </w:p>
    <w:p w:rsidRPr="00265732" w:rsidR="00180311" w:rsidP="00180311" w:rsidRDefault="00180311" w14:paraId="7E2A83F5" w14:textId="77777777">
      <w:pPr>
        <w:spacing w:after="5" w:line="270" w:lineRule="auto"/>
        <w:ind w:left="-5" w:right="78" w:hanging="10"/>
        <w:rPr>
          <w:rFonts w:ascii="Calibri" w:hAnsi="Calibri" w:eastAsia="Calibri" w:cs="Calibri"/>
          <w:color w:val="000000"/>
          <w:szCs w:val="28"/>
          <w:lang w:val="en-IN" w:eastAsia="en-IN"/>
        </w:rPr>
      </w:pPr>
      <w:r w:rsidRPr="00265732">
        <w:rPr>
          <w:rFonts w:ascii="Calibri" w:hAnsi="Calibri" w:eastAsia="Calibri" w:cs="Calibri"/>
          <w:color w:val="000000"/>
          <w:szCs w:val="28"/>
          <w:lang w:val="en-IN" w:eastAsia="en-IN"/>
        </w:rPr>
        <w:t xml:space="preserve">IPPF will not make any additional payments apart from the amounts quoted in the </w:t>
      </w:r>
      <w:r>
        <w:rPr>
          <w:rFonts w:ascii="Calibri" w:hAnsi="Calibri" w:eastAsia="Calibri" w:cs="Calibri"/>
          <w:color w:val="000000"/>
          <w:szCs w:val="28"/>
          <w:lang w:val="en-IN" w:eastAsia="en-IN"/>
        </w:rPr>
        <w:t>format provided above</w:t>
      </w:r>
      <w:r w:rsidRPr="00265732">
        <w:rPr>
          <w:rFonts w:ascii="Calibri" w:hAnsi="Calibri" w:eastAsia="Calibri" w:cs="Calibri"/>
          <w:color w:val="000000"/>
          <w:szCs w:val="28"/>
          <w:lang w:val="en-IN" w:eastAsia="en-IN"/>
        </w:rPr>
        <w:t xml:space="preserve">. </w:t>
      </w:r>
    </w:p>
    <w:p w:rsidRPr="00265732" w:rsidR="00180311" w:rsidP="00180311" w:rsidRDefault="00180311" w14:paraId="401537A7" w14:textId="77777777">
      <w:pPr>
        <w:spacing w:after="0" w:line="259" w:lineRule="auto"/>
        <w:ind w:left="721"/>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 </w:t>
      </w:r>
    </w:p>
    <w:p w:rsidRPr="00265732" w:rsidR="00180311" w:rsidP="00180311" w:rsidRDefault="00180311" w14:paraId="0904E002" w14:textId="77777777">
      <w:pPr>
        <w:numPr>
          <w:ilvl w:val="0"/>
          <w:numId w:val="44"/>
        </w:numPr>
        <w:spacing w:after="11" w:line="248" w:lineRule="auto"/>
        <w:ind w:right="78" w:hanging="361"/>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The above rates shall be fixed and remain valid for the entire contract duration. </w:t>
      </w:r>
    </w:p>
    <w:p w:rsidRPr="00265732" w:rsidR="00180311" w:rsidP="00180311" w:rsidRDefault="00180311" w14:paraId="1B125424" w14:textId="77777777">
      <w:pPr>
        <w:numPr>
          <w:ilvl w:val="0"/>
          <w:numId w:val="44"/>
        </w:numPr>
        <w:spacing w:after="11" w:line="248" w:lineRule="auto"/>
        <w:ind w:right="78" w:hanging="361"/>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Payments will be made as per the payment terms mentioned in this document. </w:t>
      </w:r>
    </w:p>
    <w:p w:rsidRPr="00265732" w:rsidR="00180311" w:rsidP="00180311" w:rsidRDefault="00180311" w14:paraId="2932B163" w14:textId="77777777">
      <w:pPr>
        <w:numPr>
          <w:ilvl w:val="0"/>
          <w:numId w:val="44"/>
        </w:numPr>
        <w:spacing w:after="11" w:line="248" w:lineRule="auto"/>
        <w:ind w:right="78" w:hanging="361"/>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The payment for tasks/ activities related to ‘Augmentation Support’ shall be mutually deliberated and agreed upon as part of the change request procedure. However, the pro-rata rates</w:t>
      </w:r>
      <w:r>
        <w:rPr>
          <w:rFonts w:ascii="Calibri" w:hAnsi="Calibri" w:eastAsia="Times New Roman" w:cs="Calibri"/>
          <w:color w:val="000000"/>
          <w:szCs w:val="28"/>
          <w:lang w:val="en-IN" w:eastAsia="en-IN"/>
        </w:rPr>
        <w:t>, wherever they exist in the above financial quotes,</w:t>
      </w:r>
      <w:r w:rsidRPr="00265732">
        <w:rPr>
          <w:rFonts w:ascii="Calibri" w:hAnsi="Calibri" w:eastAsia="Times New Roman" w:cs="Calibri"/>
          <w:color w:val="000000"/>
          <w:szCs w:val="28"/>
          <w:lang w:val="en-IN" w:eastAsia="en-IN"/>
        </w:rPr>
        <w:t xml:space="preserve"> shall be used to derive the cost. </w:t>
      </w:r>
    </w:p>
    <w:p w:rsidRPr="00265732" w:rsidR="00CB0D9B" w:rsidP="00CB0D9B" w:rsidRDefault="00CB0D9B" w14:paraId="6AD77627" w14:textId="61D8B5C8">
      <w:pPr>
        <w:spacing w:after="20" w:line="259" w:lineRule="auto"/>
        <w:rPr>
          <w:rFonts w:ascii="Calibri" w:hAnsi="Calibri" w:eastAsia="Calibri" w:cs="Calibri"/>
          <w:color w:val="000000"/>
          <w:szCs w:val="28"/>
          <w:lang w:val="en-IN" w:eastAsia="en-IN"/>
        </w:rPr>
      </w:pPr>
    </w:p>
    <w:p w:rsidRPr="005B4F78" w:rsidR="00CB0D9B" w:rsidP="00265732" w:rsidRDefault="00CB0D9B" w14:paraId="66DCB638" w14:textId="77777777">
      <w:pPr>
        <w:rPr>
          <w:b/>
          <w:bCs/>
          <w:sz w:val="28"/>
          <w:szCs w:val="28"/>
          <w:lang w:val="en-IN" w:eastAsia="en-IN"/>
        </w:rPr>
      </w:pPr>
      <w:bookmarkStart w:name="_Toc28412" w:id="0"/>
      <w:r w:rsidRPr="005B4F78">
        <w:rPr>
          <w:b/>
          <w:bCs/>
          <w:sz w:val="28"/>
          <w:szCs w:val="28"/>
          <w:lang w:val="en-IN" w:eastAsia="en-IN"/>
        </w:rPr>
        <w:t xml:space="preserve">Disqualification </w:t>
      </w:r>
      <w:bookmarkEnd w:id="0"/>
    </w:p>
    <w:p w:rsidRPr="00265732" w:rsidR="00CB0D9B" w:rsidP="00CB0D9B" w:rsidRDefault="00CB0D9B" w14:paraId="3C476C85" w14:textId="77777777">
      <w:pPr>
        <w:spacing w:after="213" w:line="270" w:lineRule="auto"/>
        <w:ind w:left="-5" w:right="78" w:hanging="10"/>
        <w:rPr>
          <w:rFonts w:ascii="Calibri" w:hAnsi="Calibri" w:eastAsia="Calibri" w:cs="Calibri"/>
          <w:color w:val="000000"/>
          <w:szCs w:val="28"/>
          <w:lang w:val="en-IN" w:eastAsia="en-IN"/>
        </w:rPr>
      </w:pPr>
      <w:r w:rsidRPr="00265732">
        <w:rPr>
          <w:rFonts w:ascii="Calibri" w:hAnsi="Calibri" w:eastAsia="Calibri" w:cs="Calibri"/>
          <w:color w:val="000000"/>
          <w:szCs w:val="28"/>
          <w:lang w:val="en-IN" w:eastAsia="en-IN"/>
        </w:rPr>
        <w:t xml:space="preserve">The proposal/ bid is liable to be disqualified in the following cases: </w:t>
      </w:r>
    </w:p>
    <w:p w:rsidRPr="00265732" w:rsidR="00CB0D9B" w:rsidP="00CB0D9B" w:rsidRDefault="007E413A" w14:paraId="1B1AEC8E" w14:textId="2A9A6E13">
      <w:pPr>
        <w:numPr>
          <w:ilvl w:val="0"/>
          <w:numId w:val="45"/>
        </w:numPr>
        <w:spacing w:after="11" w:line="248" w:lineRule="auto"/>
        <w:ind w:hanging="361"/>
        <w:jc w:val="both"/>
        <w:rPr>
          <w:rFonts w:ascii="Calibri" w:hAnsi="Calibri" w:eastAsia="Calibri" w:cs="Calibri"/>
          <w:color w:val="000000"/>
          <w:szCs w:val="28"/>
          <w:lang w:val="en-IN" w:eastAsia="en-IN"/>
        </w:rPr>
      </w:pPr>
      <w:r>
        <w:rPr>
          <w:rFonts w:ascii="Calibri" w:hAnsi="Calibri" w:eastAsia="Times New Roman" w:cs="Calibri"/>
          <w:color w:val="000000"/>
          <w:szCs w:val="28"/>
          <w:lang w:val="en-IN" w:eastAsia="en-IN"/>
        </w:rPr>
        <w:t xml:space="preserve">The proposal was </w:t>
      </w:r>
      <w:r w:rsidRPr="00265732" w:rsidR="00CB0D9B">
        <w:rPr>
          <w:rFonts w:ascii="Calibri" w:hAnsi="Calibri" w:eastAsia="Times New Roman" w:cs="Calibri"/>
          <w:color w:val="000000"/>
          <w:szCs w:val="28"/>
          <w:lang w:val="en-IN" w:eastAsia="en-IN"/>
        </w:rPr>
        <w:t xml:space="preserve">not submitted in the formats prescribed in this document. </w:t>
      </w:r>
    </w:p>
    <w:p w:rsidRPr="00265732" w:rsidR="00CB0D9B" w:rsidP="00CB0D9B" w:rsidRDefault="00CB0D9B" w14:paraId="72F1CCF0" w14:textId="14676B56">
      <w:pPr>
        <w:numPr>
          <w:ilvl w:val="0"/>
          <w:numId w:val="45"/>
        </w:numPr>
        <w:spacing w:after="11" w:line="248" w:lineRule="auto"/>
        <w:ind w:hanging="361"/>
        <w:jc w:val="both"/>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Revision of quotes</w:t>
      </w:r>
      <w:r w:rsidR="007E413A">
        <w:rPr>
          <w:rFonts w:ascii="Calibri" w:hAnsi="Calibri" w:eastAsia="Times New Roman" w:cs="Calibri"/>
          <w:color w:val="000000"/>
          <w:szCs w:val="28"/>
          <w:lang w:val="en-IN" w:eastAsia="en-IN"/>
        </w:rPr>
        <w:t xml:space="preserve"> during the validity of the proposal</w:t>
      </w:r>
      <w:r w:rsidRPr="00265732">
        <w:rPr>
          <w:rFonts w:ascii="Calibri" w:hAnsi="Calibri" w:eastAsia="Times New Roman" w:cs="Calibri"/>
          <w:color w:val="000000"/>
          <w:szCs w:val="28"/>
          <w:lang w:val="en-IN" w:eastAsia="en-IN"/>
        </w:rPr>
        <w:t xml:space="preserve"> or its extended period, if any. </w:t>
      </w:r>
    </w:p>
    <w:p w:rsidRPr="00265732" w:rsidR="00CB0D9B" w:rsidP="00CB0D9B" w:rsidRDefault="00CB0D9B" w14:paraId="41500CB9" w14:textId="77777777">
      <w:pPr>
        <w:numPr>
          <w:ilvl w:val="0"/>
          <w:numId w:val="45"/>
        </w:numPr>
        <w:spacing w:after="11" w:line="248" w:lineRule="auto"/>
        <w:ind w:hanging="361"/>
        <w:jc w:val="both"/>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Proposal is conditional to the terms and conditions (not part of this Terms of Reference) and/or deviates from the terms and conditions of TOR. </w:t>
      </w:r>
    </w:p>
    <w:p w:rsidRPr="00265732" w:rsidR="00CB0D9B" w:rsidP="00CB0D9B" w:rsidRDefault="00CB0D9B" w14:paraId="3704E0A9" w14:textId="18CC632C">
      <w:pPr>
        <w:numPr>
          <w:ilvl w:val="0"/>
          <w:numId w:val="45"/>
        </w:numPr>
        <w:spacing w:after="11" w:line="248" w:lineRule="auto"/>
        <w:ind w:hanging="361"/>
        <w:jc w:val="both"/>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Proposal is received after </w:t>
      </w:r>
      <w:r w:rsidR="007E413A">
        <w:rPr>
          <w:rFonts w:ascii="Calibri" w:hAnsi="Calibri" w:eastAsia="Times New Roman" w:cs="Calibri"/>
          <w:color w:val="000000"/>
          <w:szCs w:val="28"/>
          <w:lang w:val="en-IN" w:eastAsia="en-IN"/>
        </w:rPr>
        <w:t xml:space="preserve">the </w:t>
      </w:r>
      <w:r w:rsidRPr="00265732">
        <w:rPr>
          <w:rFonts w:ascii="Calibri" w:hAnsi="Calibri" w:eastAsia="Times New Roman" w:cs="Calibri"/>
          <w:color w:val="000000"/>
          <w:szCs w:val="28"/>
          <w:lang w:val="en-IN" w:eastAsia="en-IN"/>
        </w:rPr>
        <w:t xml:space="preserve">due date and time unless </w:t>
      </w:r>
      <w:r w:rsidR="007E413A">
        <w:rPr>
          <w:rFonts w:ascii="Calibri" w:hAnsi="Calibri" w:eastAsia="Times New Roman" w:cs="Calibri"/>
          <w:color w:val="000000"/>
          <w:szCs w:val="28"/>
          <w:lang w:val="en-IN" w:eastAsia="en-IN"/>
        </w:rPr>
        <w:t xml:space="preserve">a </w:t>
      </w:r>
      <w:r w:rsidRPr="00265732">
        <w:rPr>
          <w:rFonts w:ascii="Calibri" w:hAnsi="Calibri" w:eastAsia="Times New Roman" w:cs="Calibri"/>
          <w:color w:val="000000"/>
          <w:szCs w:val="28"/>
          <w:lang w:val="en-IN" w:eastAsia="en-IN"/>
        </w:rPr>
        <w:t xml:space="preserve">specific waiver </w:t>
      </w:r>
      <w:r w:rsidR="007E413A">
        <w:rPr>
          <w:rFonts w:ascii="Calibri" w:hAnsi="Calibri" w:eastAsia="Times New Roman" w:cs="Calibri"/>
          <w:color w:val="000000"/>
          <w:szCs w:val="28"/>
          <w:lang w:val="en-IN" w:eastAsia="en-IN"/>
        </w:rPr>
        <w:t xml:space="preserve">is </w:t>
      </w:r>
      <w:r w:rsidRPr="00265732">
        <w:rPr>
          <w:rFonts w:ascii="Calibri" w:hAnsi="Calibri" w:eastAsia="Times New Roman" w:cs="Calibri"/>
          <w:color w:val="000000"/>
          <w:szCs w:val="28"/>
          <w:lang w:val="en-IN" w:eastAsia="en-IN"/>
        </w:rPr>
        <w:t xml:space="preserve">sought from and granted by IPPF. </w:t>
      </w:r>
    </w:p>
    <w:p w:rsidRPr="00265732" w:rsidR="00CB0D9B" w:rsidP="00CB0D9B" w:rsidRDefault="00CB0D9B" w14:paraId="512B89DC" w14:textId="6726A10B">
      <w:pPr>
        <w:numPr>
          <w:ilvl w:val="0"/>
          <w:numId w:val="45"/>
        </w:numPr>
        <w:spacing w:after="11" w:line="248" w:lineRule="auto"/>
        <w:ind w:hanging="361"/>
        <w:jc w:val="both"/>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Information submitted in bid is found to be misrepresented, incorrect or false</w:t>
      </w:r>
      <w:r w:rsidR="007E413A">
        <w:rPr>
          <w:rFonts w:ascii="Calibri" w:hAnsi="Calibri" w:eastAsia="Times New Roman" w:cs="Calibri"/>
          <w:color w:val="000000"/>
          <w:szCs w:val="28"/>
          <w:lang w:val="en-IN" w:eastAsia="en-IN"/>
        </w:rPr>
        <w:t xml:space="preserve"> at any time during the processing of the proposal/ contract (no matter at what stage) or during the tenure of the contract,</w:t>
      </w:r>
      <w:r w:rsidRPr="00265732">
        <w:rPr>
          <w:rFonts w:ascii="Calibri" w:hAnsi="Calibri" w:eastAsia="Times New Roman" w:cs="Calibri"/>
          <w:color w:val="000000"/>
          <w:szCs w:val="28"/>
          <w:lang w:val="en-IN" w:eastAsia="en-IN"/>
        </w:rPr>
        <w:t xml:space="preserve"> including the extension period, if any. </w:t>
      </w:r>
    </w:p>
    <w:p w:rsidRPr="00265732" w:rsidR="00CB0D9B" w:rsidP="00CB0D9B" w:rsidRDefault="00CB0D9B" w14:paraId="0E54AE4B" w14:textId="4BA2C69F">
      <w:pPr>
        <w:numPr>
          <w:ilvl w:val="0"/>
          <w:numId w:val="45"/>
        </w:numPr>
        <w:spacing w:after="11" w:line="248" w:lineRule="auto"/>
        <w:ind w:hanging="361"/>
        <w:jc w:val="both"/>
        <w:rPr>
          <w:rFonts w:ascii="Calibri" w:hAnsi="Calibri" w:eastAsia="Calibri" w:cs="Calibri"/>
          <w:color w:val="000000"/>
          <w:szCs w:val="28"/>
          <w:lang w:val="en-IN" w:eastAsia="en-IN"/>
        </w:rPr>
      </w:pPr>
      <w:r w:rsidRPr="00265732">
        <w:rPr>
          <w:rFonts w:ascii="Calibri" w:hAnsi="Calibri" w:eastAsia="Times New Roman" w:cs="Calibri"/>
          <w:color w:val="000000"/>
          <w:szCs w:val="28"/>
          <w:lang w:val="en-IN" w:eastAsia="en-IN"/>
        </w:rPr>
        <w:t xml:space="preserve">Bidder tries to influence the proposal evaluation process by unlawful/corrupt/fraudulent means at any point </w:t>
      </w:r>
      <w:r w:rsidR="007E413A">
        <w:rPr>
          <w:rFonts w:ascii="Calibri" w:hAnsi="Calibri" w:eastAsia="Times New Roman" w:cs="Calibri"/>
          <w:color w:val="000000"/>
          <w:szCs w:val="28"/>
          <w:lang w:val="en-IN" w:eastAsia="en-IN"/>
        </w:rPr>
        <w:t>in</w:t>
      </w:r>
      <w:r w:rsidRPr="00265732">
        <w:rPr>
          <w:rFonts w:ascii="Calibri" w:hAnsi="Calibri" w:eastAsia="Times New Roman" w:cs="Calibri"/>
          <w:color w:val="000000"/>
          <w:szCs w:val="28"/>
          <w:lang w:val="en-IN" w:eastAsia="en-IN"/>
        </w:rPr>
        <w:t xml:space="preserve"> time during the bid process. </w:t>
      </w:r>
    </w:p>
    <w:p w:rsidRPr="00265732" w:rsidR="00CB0D9B" w:rsidP="00CB0D9B" w:rsidRDefault="007E413A" w14:paraId="61AF1FE7" w14:textId="35071C56">
      <w:pPr>
        <w:numPr>
          <w:ilvl w:val="0"/>
          <w:numId w:val="45"/>
        </w:numPr>
        <w:spacing w:after="11" w:line="248" w:lineRule="auto"/>
        <w:ind w:hanging="361"/>
        <w:jc w:val="both"/>
        <w:rPr>
          <w:rFonts w:ascii="Calibri" w:hAnsi="Calibri" w:eastAsia="Calibri" w:cs="Calibri"/>
          <w:color w:val="000000"/>
          <w:szCs w:val="28"/>
          <w:lang w:val="en-IN" w:eastAsia="en-IN"/>
        </w:rPr>
      </w:pPr>
      <w:r>
        <w:rPr>
          <w:rFonts w:ascii="Calibri" w:hAnsi="Calibri" w:eastAsia="Times New Roman" w:cs="Calibri"/>
          <w:color w:val="000000"/>
          <w:szCs w:val="28"/>
          <w:lang w:val="en-IN" w:eastAsia="en-IN"/>
        </w:rPr>
        <w:t>If any bidder submits multiple proposals or if common interests are found in two or more bids/bidders, the bidders are likely to be disqualified</w:t>
      </w:r>
      <w:r w:rsidRPr="00265732" w:rsidR="00CB0D9B">
        <w:rPr>
          <w:rFonts w:ascii="Calibri" w:hAnsi="Calibri" w:eastAsia="Times New Roman" w:cs="Calibri"/>
          <w:color w:val="000000"/>
          <w:szCs w:val="28"/>
          <w:lang w:val="en-IN" w:eastAsia="en-IN"/>
        </w:rPr>
        <w:t xml:space="preserve"> unless additional bids are withdrawn upon notice immediately. </w:t>
      </w:r>
    </w:p>
    <w:p w:rsidRPr="00265732" w:rsidR="00CB0D9B" w:rsidP="00CB0D9B" w:rsidRDefault="00CB0D9B" w14:paraId="1667C4A6" w14:textId="77777777">
      <w:pPr>
        <w:spacing w:after="0" w:line="259" w:lineRule="auto"/>
        <w:rPr>
          <w:rFonts w:ascii="Calibri" w:hAnsi="Calibri" w:eastAsia="Calibri" w:cs="Calibri"/>
          <w:color w:val="000000"/>
          <w:szCs w:val="28"/>
          <w:lang w:val="en-IN" w:eastAsia="en-IN"/>
        </w:rPr>
      </w:pPr>
      <w:r w:rsidRPr="00265732">
        <w:rPr>
          <w:rFonts w:ascii="Calibri" w:hAnsi="Calibri" w:eastAsia="Calibri" w:cs="Calibri"/>
          <w:b/>
          <w:color w:val="000000"/>
          <w:szCs w:val="28"/>
          <w:lang w:val="en-IN" w:eastAsia="en-IN"/>
        </w:rPr>
        <w:t xml:space="preserve"> </w:t>
      </w:r>
    </w:p>
    <w:p w:rsidRPr="004869F8" w:rsidR="00CB0D9B" w:rsidP="00265732" w:rsidRDefault="00CB0D9B" w14:paraId="25EFE514" w14:textId="30E585DB">
      <w:pPr>
        <w:rPr>
          <w:b/>
          <w:bCs/>
          <w:sz w:val="28"/>
          <w:szCs w:val="28"/>
          <w:lang w:val="en-IN" w:eastAsia="en-IN"/>
        </w:rPr>
      </w:pPr>
      <w:bookmarkStart w:name="_Toc28413" w:id="1"/>
      <w:r w:rsidRPr="004869F8">
        <w:rPr>
          <w:b/>
          <w:bCs/>
          <w:sz w:val="28"/>
          <w:szCs w:val="28"/>
          <w:lang w:val="en-IN" w:eastAsia="en-IN"/>
        </w:rPr>
        <w:t xml:space="preserve">Clarification of Request for </w:t>
      </w:r>
      <w:r w:rsidR="004869F8">
        <w:rPr>
          <w:b/>
          <w:bCs/>
          <w:sz w:val="28"/>
          <w:szCs w:val="28"/>
          <w:lang w:val="en-IN" w:eastAsia="en-IN"/>
        </w:rPr>
        <w:t>P</w:t>
      </w:r>
      <w:r w:rsidRPr="004869F8">
        <w:rPr>
          <w:b/>
          <w:bCs/>
          <w:sz w:val="28"/>
          <w:szCs w:val="28"/>
          <w:lang w:val="en-IN" w:eastAsia="en-IN"/>
        </w:rPr>
        <w:t xml:space="preserve">roposal </w:t>
      </w:r>
      <w:bookmarkEnd w:id="1"/>
    </w:p>
    <w:p w:rsidR="007E413A" w:rsidP="4699791B" w:rsidRDefault="00CB0D9B" w14:paraId="7DCDDC86" w14:textId="414D848C">
      <w:pPr>
        <w:spacing w:after="11" w:line="248" w:lineRule="auto"/>
        <w:jc w:val="both"/>
        <w:rPr>
          <w:rFonts w:ascii="Calibri" w:hAnsi="Calibri" w:eastAsia="Times New Roman" w:cs="Calibri"/>
          <w:color w:val="000000"/>
          <w:lang w:val="en-IN" w:eastAsia="en-IN"/>
        </w:rPr>
      </w:pPr>
      <w:r w:rsidRPr="4699791B" w:rsidR="00CB0D9B">
        <w:rPr>
          <w:rFonts w:ascii="Calibri" w:hAnsi="Calibri" w:eastAsia="Times New Roman" w:cs="Calibri"/>
          <w:color w:val="000000" w:themeColor="text1" w:themeTint="FF" w:themeShade="FF"/>
          <w:lang w:val="en-IN" w:eastAsia="en-IN"/>
        </w:rPr>
        <w:t xml:space="preserve">A prospective bidder requiring any clarification on the RFP may </w:t>
      </w:r>
      <w:r w:rsidRPr="4699791B" w:rsidR="00CB0D9B">
        <w:rPr>
          <w:rFonts w:ascii="Calibri" w:hAnsi="Calibri" w:eastAsia="Times New Roman" w:cs="Calibri"/>
          <w:color w:val="000000" w:themeColor="text1" w:themeTint="FF" w:themeShade="FF"/>
          <w:lang w:val="en-IN" w:eastAsia="en-IN"/>
        </w:rPr>
        <w:t>notify IPPF</w:t>
      </w:r>
      <w:r w:rsidRPr="4699791B" w:rsidR="00CB0D9B">
        <w:rPr>
          <w:rFonts w:ascii="Calibri" w:hAnsi="Calibri" w:eastAsia="Times New Roman" w:cs="Calibri"/>
          <w:color w:val="000000" w:themeColor="text1" w:themeTint="FF" w:themeShade="FF"/>
          <w:lang w:val="en-IN" w:eastAsia="en-IN"/>
        </w:rPr>
        <w:t xml:space="preserve"> by e-mail. They shall </w:t>
      </w:r>
      <w:r w:rsidRPr="4699791B" w:rsidR="00CB0D9B">
        <w:rPr>
          <w:rFonts w:ascii="Calibri" w:hAnsi="Calibri" w:eastAsia="Times New Roman" w:cs="Calibri"/>
          <w:color w:val="000000" w:themeColor="text1" w:themeTint="FF" w:themeShade="FF"/>
          <w:lang w:val="en-IN" w:eastAsia="en-IN"/>
        </w:rPr>
        <w:t>submit</w:t>
      </w:r>
      <w:r w:rsidRPr="4699791B" w:rsidR="00CB0D9B">
        <w:rPr>
          <w:rFonts w:ascii="Calibri" w:hAnsi="Calibri" w:eastAsia="Times New Roman" w:cs="Calibri"/>
          <w:color w:val="000000" w:themeColor="text1" w:themeTint="FF" w:themeShade="FF"/>
          <w:lang w:val="en-IN" w:eastAsia="en-IN"/>
        </w:rPr>
        <w:t xml:space="preserve"> any queries related to the RFP document in the following format in </w:t>
      </w:r>
      <w:r w:rsidRPr="4699791B" w:rsidR="007E413A">
        <w:rPr>
          <w:rFonts w:ascii="Calibri" w:hAnsi="Calibri" w:eastAsia="Times New Roman" w:cs="Calibri"/>
          <w:color w:val="000000" w:themeColor="text1" w:themeTint="FF" w:themeShade="FF"/>
          <w:lang w:val="en-IN" w:eastAsia="en-IN"/>
        </w:rPr>
        <w:t xml:space="preserve">Excel or Word format only to </w:t>
      </w:r>
      <w:hyperlink r:id="Rb25daf966f0a4271">
        <w:r w:rsidRPr="4699791B" w:rsidR="00A35DDE">
          <w:rPr>
            <w:rStyle w:val="Hyperlink"/>
            <w:rFonts w:ascii="Calibri" w:hAnsi="Calibri" w:eastAsia="Times New Roman" w:cs="Calibri"/>
            <w:lang w:val="en-IN" w:eastAsia="en-IN"/>
          </w:rPr>
          <w:t>dmasara@ippf.org</w:t>
        </w:r>
      </w:hyperlink>
      <w:r w:rsidRPr="4699791B" w:rsidR="00A35DDE">
        <w:rPr>
          <w:rFonts w:ascii="Calibri" w:hAnsi="Calibri" w:eastAsia="Times New Roman" w:cs="Calibri"/>
          <w:color w:val="000000" w:themeColor="text1" w:themeTint="FF" w:themeShade="FF"/>
          <w:lang w:val="en-IN" w:eastAsia="en-IN"/>
        </w:rPr>
        <w:t xml:space="preserve"> </w:t>
      </w:r>
      <w:r w:rsidRPr="4699791B" w:rsidR="00342DAF">
        <w:rPr>
          <w:rFonts w:ascii="Calibri" w:hAnsi="Calibri" w:eastAsia="Times New Roman" w:cs="Calibri"/>
          <w:color w:val="000000" w:themeColor="text1" w:themeTint="FF" w:themeShade="FF"/>
          <w:lang w:val="en-IN" w:eastAsia="en-IN"/>
        </w:rPr>
        <w:t xml:space="preserve">(cc: </w:t>
      </w:r>
      <w:hyperlink r:id="Rf1e0e1505a8c498c">
        <w:r w:rsidRPr="4699791B" w:rsidR="00342DAF">
          <w:rPr>
            <w:rStyle w:val="Hyperlink"/>
            <w:rFonts w:ascii="Calibri" w:hAnsi="Calibri" w:eastAsia="Times New Roman" w:cs="Calibri"/>
            <w:lang w:val="en-IN" w:eastAsia="en-IN"/>
          </w:rPr>
          <w:t>rsingh@ippf.org</w:t>
        </w:r>
      </w:hyperlink>
      <w:r w:rsidRPr="4699791B" w:rsidR="00342DAF">
        <w:rPr>
          <w:rFonts w:ascii="Calibri" w:hAnsi="Calibri" w:eastAsia="Times New Roman" w:cs="Calibri"/>
          <w:color w:val="000000" w:themeColor="text1" w:themeTint="FF" w:themeShade="FF"/>
          <w:lang w:val="en-IN" w:eastAsia="en-IN"/>
        </w:rPr>
        <w:t>)</w:t>
      </w:r>
      <w:r w:rsidRPr="4699791B" w:rsidR="007E413A">
        <w:rPr>
          <w:rFonts w:ascii="Calibri" w:hAnsi="Calibri" w:eastAsia="Times New Roman" w:cs="Calibri"/>
          <w:color w:val="000000" w:themeColor="text1" w:themeTint="FF" w:themeShade="FF"/>
          <w:lang w:val="en-IN" w:eastAsia="en-IN"/>
        </w:rPr>
        <w:t xml:space="preserve"> </w:t>
      </w:r>
      <w:r w:rsidRPr="4699791B" w:rsidR="00CB0D9B">
        <w:rPr>
          <w:rFonts w:ascii="Calibri" w:hAnsi="Calibri" w:eastAsia="Times New Roman" w:cs="Calibri"/>
          <w:color w:val="000000" w:themeColor="text1" w:themeTint="FF" w:themeShade="FF"/>
          <w:lang w:val="en-IN" w:eastAsia="en-IN"/>
        </w:rPr>
        <w:t xml:space="preserve">by </w:t>
      </w:r>
      <w:r w:rsidRPr="4699791B" w:rsidR="6A15EBE2">
        <w:rPr>
          <w:rFonts w:ascii="Calibri" w:hAnsi="Calibri" w:eastAsia="Times New Roman" w:cs="Calibri"/>
          <w:color w:val="000000" w:themeColor="text1" w:themeTint="FF" w:themeShade="FF"/>
          <w:lang w:val="en-IN" w:eastAsia="en-IN"/>
        </w:rPr>
        <w:t>24</w:t>
      </w:r>
      <w:r w:rsidRPr="4699791B" w:rsidR="6A15EBE2">
        <w:rPr>
          <w:rFonts w:ascii="Calibri" w:hAnsi="Calibri" w:eastAsia="Times New Roman" w:cs="Calibri"/>
          <w:color w:val="000000" w:themeColor="text1" w:themeTint="FF" w:themeShade="FF"/>
          <w:vertAlign w:val="superscript"/>
          <w:lang w:val="en-IN" w:eastAsia="en-IN"/>
        </w:rPr>
        <w:t>th</w:t>
      </w:r>
      <w:r w:rsidRPr="4699791B" w:rsidR="6A15EBE2">
        <w:rPr>
          <w:rFonts w:ascii="Calibri" w:hAnsi="Calibri" w:eastAsia="Times New Roman" w:cs="Calibri"/>
          <w:color w:val="000000" w:themeColor="text1" w:themeTint="FF" w:themeShade="FF"/>
          <w:lang w:val="en-IN" w:eastAsia="en-IN"/>
        </w:rPr>
        <w:t xml:space="preserve"> Oct</w:t>
      </w:r>
      <w:r w:rsidRPr="4699791B" w:rsidR="00AB1C0D">
        <w:rPr>
          <w:rFonts w:ascii="Calibri" w:hAnsi="Calibri" w:eastAsia="Times New Roman" w:cs="Calibri"/>
          <w:color w:val="000000" w:themeColor="text1" w:themeTint="FF" w:themeShade="FF"/>
          <w:lang w:val="en-IN" w:eastAsia="en-IN"/>
        </w:rPr>
        <w:t xml:space="preserve"> </w:t>
      </w:r>
      <w:r w:rsidRPr="4699791B" w:rsidR="00AB1C0D">
        <w:rPr>
          <w:rFonts w:ascii="Calibri" w:hAnsi="Calibri" w:eastAsia="Times New Roman" w:cs="Calibri"/>
          <w:color w:val="000000" w:themeColor="text1" w:themeTint="FF" w:themeShade="FF"/>
          <w:lang w:val="en-IN" w:eastAsia="en-IN"/>
        </w:rPr>
        <w:t>2025</w:t>
      </w:r>
      <w:r w:rsidRPr="4699791B" w:rsidR="00CB0D9B">
        <w:rPr>
          <w:rFonts w:ascii="Calibri" w:hAnsi="Calibri" w:eastAsia="Times New Roman" w:cs="Calibri"/>
          <w:color w:val="000000" w:themeColor="text1" w:themeTint="FF" w:themeShade="FF"/>
          <w:lang w:val="en-IN" w:eastAsia="en-IN"/>
        </w:rPr>
        <w:t>.</w:t>
      </w:r>
      <w:r w:rsidRPr="4699791B" w:rsidR="00CB0D9B">
        <w:rPr>
          <w:rFonts w:ascii="Calibri" w:hAnsi="Calibri" w:eastAsia="Times New Roman" w:cs="Calibri"/>
          <w:color w:val="000000" w:themeColor="text1" w:themeTint="FF" w:themeShade="FF"/>
          <w:lang w:val="en-IN" w:eastAsia="en-IN"/>
        </w:rPr>
        <w:t xml:space="preserve"> </w:t>
      </w:r>
    </w:p>
    <w:tbl>
      <w:tblPr>
        <w:tblStyle w:val="TableGrid0"/>
        <w:tblpPr w:leftFromText="180" w:rightFromText="180" w:vertAnchor="text" w:tblpY="102"/>
        <w:tblW w:w="10388" w:type="dxa"/>
        <w:tblInd w:w="0" w:type="dxa"/>
        <w:tblCellMar>
          <w:top w:w="10" w:type="dxa"/>
          <w:left w:w="104" w:type="dxa"/>
          <w:right w:w="115" w:type="dxa"/>
        </w:tblCellMar>
        <w:tblLook w:val="04A0" w:firstRow="1" w:lastRow="0" w:firstColumn="1" w:lastColumn="0" w:noHBand="0" w:noVBand="1"/>
      </w:tblPr>
      <w:tblGrid>
        <w:gridCol w:w="724"/>
        <w:gridCol w:w="1341"/>
        <w:gridCol w:w="1890"/>
        <w:gridCol w:w="6433"/>
      </w:tblGrid>
      <w:tr w:rsidRPr="00CB0D9B" w:rsidR="00CF7CC7" w:rsidTr="5FB8A886" w14:paraId="43B8D26B" w14:textId="77777777">
        <w:trPr>
          <w:trHeight w:val="518"/>
        </w:trPr>
        <w:tc>
          <w:tcPr>
            <w:tcW w:w="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CB0D9B" w:rsidR="00E37237" w:rsidP="00E86DFF" w:rsidRDefault="00E37237" w14:paraId="1113FFFE" w14:textId="16CF56E7">
            <w:pPr>
              <w:spacing w:line="259" w:lineRule="auto"/>
              <w:ind w:right="1"/>
              <w:jc w:val="center"/>
              <w:rPr>
                <w:rFonts w:ascii="Calibri" w:hAnsi="Calibri" w:eastAsia="Calibri" w:cs="Calibri"/>
                <w:color w:val="000000"/>
                <w:sz w:val="22"/>
              </w:rPr>
            </w:pPr>
            <w:r w:rsidRPr="00CB0D9B">
              <w:rPr>
                <w:rFonts w:ascii="Calibri" w:hAnsi="Calibri" w:eastAsia="Times New Roman" w:cs="Calibri"/>
                <w:color w:val="000000"/>
                <w:sz w:val="22"/>
              </w:rPr>
              <w:t xml:space="preserve">S. No </w:t>
            </w:r>
          </w:p>
        </w:tc>
        <w:tc>
          <w:tcPr>
            <w:tcW w:w="13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CB0D9B" w:rsidR="00E37237" w:rsidP="00E37237" w:rsidRDefault="00E37237" w14:paraId="47505C2F" w14:textId="448008AD">
            <w:pPr>
              <w:spacing w:line="259" w:lineRule="auto"/>
              <w:ind w:left="5"/>
              <w:jc w:val="center"/>
              <w:rPr>
                <w:rFonts w:ascii="Calibri" w:hAnsi="Calibri" w:eastAsia="Calibri" w:cs="Calibri"/>
                <w:color w:val="000000"/>
                <w:sz w:val="22"/>
              </w:rPr>
            </w:pPr>
            <w:r w:rsidRPr="00CB0D9B">
              <w:rPr>
                <w:rFonts w:ascii="Calibri" w:hAnsi="Calibri" w:eastAsia="Times New Roman" w:cs="Calibri"/>
                <w:color w:val="000000"/>
                <w:sz w:val="22"/>
              </w:rPr>
              <w:t xml:space="preserve">Page No </w:t>
            </w:r>
            <w:r w:rsidR="001E02C0">
              <w:rPr>
                <w:rFonts w:ascii="Calibri" w:hAnsi="Calibri" w:eastAsia="Times New Roman" w:cs="Calibri"/>
                <w:color w:val="000000"/>
                <w:sz w:val="22"/>
              </w:rPr>
              <w:t>from RFP</w:t>
            </w: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CB0D9B" w:rsidR="00E37237" w:rsidP="00E37237" w:rsidRDefault="001E02C0" w14:paraId="70ED57A7" w14:textId="7F850A89">
            <w:pPr>
              <w:spacing w:line="259" w:lineRule="auto"/>
              <w:ind w:left="8"/>
              <w:jc w:val="center"/>
              <w:rPr>
                <w:rFonts w:ascii="Calibri" w:hAnsi="Calibri" w:eastAsia="Calibri" w:cs="Calibri"/>
                <w:color w:val="000000"/>
                <w:sz w:val="22"/>
              </w:rPr>
            </w:pPr>
            <w:r>
              <w:rPr>
                <w:rFonts w:ascii="Calibri" w:hAnsi="Calibri" w:eastAsia="Times New Roman" w:cs="Calibri"/>
                <w:color w:val="000000"/>
                <w:sz w:val="22"/>
              </w:rPr>
              <w:t xml:space="preserve">Section </w:t>
            </w:r>
            <w:r w:rsidRPr="00CB0D9B" w:rsidR="00E37237">
              <w:rPr>
                <w:rFonts w:ascii="Calibri" w:hAnsi="Calibri" w:eastAsia="Times New Roman" w:cs="Calibri"/>
                <w:color w:val="000000"/>
                <w:sz w:val="22"/>
              </w:rPr>
              <w:t>Reference</w:t>
            </w:r>
            <w:r>
              <w:rPr>
                <w:rFonts w:ascii="Calibri" w:hAnsi="Calibri" w:eastAsia="Times New Roman" w:cs="Calibri"/>
                <w:color w:val="000000"/>
                <w:sz w:val="22"/>
              </w:rPr>
              <w:t xml:space="preserve"> from </w:t>
            </w:r>
            <w:proofErr w:type="spellStart"/>
            <w:r>
              <w:rPr>
                <w:rFonts w:ascii="Calibri" w:hAnsi="Calibri" w:eastAsia="Times New Roman" w:cs="Calibri"/>
                <w:color w:val="000000"/>
                <w:sz w:val="22"/>
              </w:rPr>
              <w:t>RfP</w:t>
            </w:r>
            <w:proofErr w:type="spellEnd"/>
            <w:r w:rsidRPr="00CB0D9B" w:rsidR="00E37237">
              <w:rPr>
                <w:rFonts w:ascii="Calibri" w:hAnsi="Calibri" w:eastAsia="Times New Roman" w:cs="Calibri"/>
                <w:color w:val="000000"/>
                <w:sz w:val="22"/>
              </w:rPr>
              <w:t xml:space="preserve">  </w:t>
            </w:r>
          </w:p>
        </w:tc>
        <w:tc>
          <w:tcPr>
            <w:tcW w:w="64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CB0D9B" w:rsidR="00E37237" w:rsidP="00E37237" w:rsidRDefault="00E37237" w14:paraId="5C48A70A" w14:textId="77777777">
            <w:pPr>
              <w:spacing w:line="259" w:lineRule="auto"/>
              <w:ind w:left="20"/>
              <w:jc w:val="center"/>
              <w:rPr>
                <w:rFonts w:ascii="Calibri" w:hAnsi="Calibri" w:eastAsia="Calibri" w:cs="Calibri"/>
                <w:color w:val="000000"/>
                <w:sz w:val="22"/>
              </w:rPr>
            </w:pPr>
            <w:r w:rsidRPr="00CB0D9B">
              <w:rPr>
                <w:rFonts w:ascii="Calibri" w:hAnsi="Calibri" w:eastAsia="Times New Roman" w:cs="Calibri"/>
                <w:color w:val="000000"/>
                <w:sz w:val="22"/>
              </w:rPr>
              <w:t xml:space="preserve">Queries </w:t>
            </w:r>
          </w:p>
        </w:tc>
      </w:tr>
      <w:tr w:rsidRPr="00CB0D9B" w:rsidR="00E37237" w:rsidTr="5FB8A886" w14:paraId="18DDA9B9" w14:textId="77777777">
        <w:trPr>
          <w:trHeight w:val="262"/>
        </w:trPr>
        <w:tc>
          <w:tcPr>
            <w:tcW w:w="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E37237" w:rsidP="00E37237" w:rsidRDefault="00E37237" w14:paraId="246D3AF3" w14:textId="77777777">
            <w:pPr>
              <w:spacing w:line="259" w:lineRule="auto"/>
              <w:rPr>
                <w:rFonts w:ascii="Calibri" w:hAnsi="Calibri" w:eastAsia="Calibri" w:cs="Calibri"/>
                <w:color w:val="000000"/>
                <w:sz w:val="22"/>
              </w:rPr>
            </w:pPr>
            <w:r w:rsidRPr="00CB0D9B">
              <w:rPr>
                <w:rFonts w:ascii="Calibri" w:hAnsi="Calibri" w:eastAsia="Times New Roman" w:cs="Calibri"/>
                <w:color w:val="000000"/>
                <w:sz w:val="22"/>
              </w:rPr>
              <w:t xml:space="preserve"> </w:t>
            </w:r>
          </w:p>
        </w:tc>
        <w:tc>
          <w:tcPr>
            <w:tcW w:w="1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E37237" w:rsidP="00E37237" w:rsidRDefault="00E37237" w14:paraId="0D7B3B38" w14:textId="77777777">
            <w:pPr>
              <w:spacing w:line="259" w:lineRule="auto"/>
              <w:ind w:left="1"/>
              <w:rPr>
                <w:rFonts w:ascii="Calibri" w:hAnsi="Calibri" w:eastAsia="Calibri" w:cs="Calibri"/>
                <w:color w:val="000000"/>
                <w:sz w:val="22"/>
              </w:rPr>
            </w:pPr>
            <w:r w:rsidRPr="00CB0D9B">
              <w:rPr>
                <w:rFonts w:ascii="Calibri" w:hAnsi="Calibri" w:eastAsia="Times New Roman" w:cs="Calibri"/>
                <w:color w:val="000000"/>
                <w:sz w:val="22"/>
              </w:rPr>
              <w:t xml:space="preserve"> </w:t>
            </w: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E37237" w:rsidP="00E37237" w:rsidRDefault="00E37237" w14:paraId="4B9B9CFF" w14:textId="77777777">
            <w:pPr>
              <w:spacing w:line="259" w:lineRule="auto"/>
              <w:ind w:left="6"/>
              <w:rPr>
                <w:rFonts w:ascii="Calibri" w:hAnsi="Calibri" w:eastAsia="Calibri" w:cs="Calibri"/>
                <w:color w:val="000000"/>
                <w:sz w:val="22"/>
              </w:rPr>
            </w:pPr>
            <w:r w:rsidRPr="00CB0D9B">
              <w:rPr>
                <w:rFonts w:ascii="Calibri" w:hAnsi="Calibri" w:eastAsia="Times New Roman" w:cs="Calibri"/>
                <w:color w:val="000000"/>
                <w:sz w:val="22"/>
              </w:rPr>
              <w:t xml:space="preserve"> </w:t>
            </w:r>
          </w:p>
        </w:tc>
        <w:tc>
          <w:tcPr>
            <w:tcW w:w="643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B0D9B" w:rsidR="00E37237" w:rsidP="00E37237" w:rsidRDefault="00E37237" w14:paraId="2BE2D1AF" w14:textId="77777777">
            <w:pPr>
              <w:spacing w:line="259" w:lineRule="auto"/>
              <w:ind w:left="6"/>
              <w:rPr>
                <w:rFonts w:ascii="Calibri" w:hAnsi="Calibri" w:eastAsia="Calibri" w:cs="Calibri"/>
                <w:color w:val="000000"/>
                <w:sz w:val="22"/>
              </w:rPr>
            </w:pPr>
            <w:r w:rsidRPr="00CB0D9B">
              <w:rPr>
                <w:rFonts w:ascii="Calibri" w:hAnsi="Calibri" w:eastAsia="Times New Roman" w:cs="Calibri"/>
                <w:color w:val="000000"/>
                <w:sz w:val="22"/>
              </w:rPr>
              <w:t xml:space="preserve"> </w:t>
            </w:r>
          </w:p>
        </w:tc>
      </w:tr>
    </w:tbl>
    <w:p w:rsidR="007E413A" w:rsidP="007E413A" w:rsidRDefault="007E413A" w14:paraId="46720D37" w14:textId="77777777">
      <w:pPr>
        <w:spacing w:after="11" w:line="248" w:lineRule="auto"/>
        <w:jc w:val="both"/>
        <w:rPr>
          <w:rFonts w:ascii="Calibri" w:hAnsi="Calibri" w:eastAsia="Times New Roman" w:cs="Calibri"/>
          <w:color w:val="000000"/>
          <w:szCs w:val="28"/>
          <w:lang w:val="en-IN" w:eastAsia="en-IN"/>
        </w:rPr>
      </w:pPr>
    </w:p>
    <w:p w:rsidR="00CB0D9B" w:rsidP="007E413A" w:rsidRDefault="00CB0D9B" w14:paraId="7F3402C2" w14:textId="6D373BD1">
      <w:pPr>
        <w:spacing w:after="11" w:line="248" w:lineRule="auto"/>
        <w:jc w:val="both"/>
        <w:rPr>
          <w:rFonts w:ascii="Calibri" w:hAnsi="Calibri" w:eastAsia="Times New Roman" w:cs="Calibri"/>
          <w:color w:val="000000"/>
          <w:lang w:val="en-IN" w:eastAsia="en-IN"/>
        </w:rPr>
      </w:pPr>
      <w:r w:rsidRPr="7E89C604">
        <w:rPr>
          <w:rFonts w:ascii="Calibri" w:hAnsi="Calibri" w:eastAsia="Times New Roman" w:cs="Calibri"/>
          <w:color w:val="000000" w:themeColor="text1"/>
          <w:lang w:val="en-IN" w:eastAsia="en-IN"/>
        </w:rPr>
        <w:t xml:space="preserve">The responses (explanation of the query but without identifying the source of the inquiry) to these queries shall be uploaded </w:t>
      </w:r>
      <w:r w:rsidRPr="7E89C604" w:rsidR="007E413A">
        <w:rPr>
          <w:rFonts w:ascii="Calibri" w:hAnsi="Calibri" w:eastAsia="Times New Roman" w:cs="Calibri"/>
          <w:color w:val="000000" w:themeColor="text1"/>
          <w:lang w:val="en-IN" w:eastAsia="en-IN"/>
        </w:rPr>
        <w:t>to the IPPF website (www.ippf.org) for ready reference by</w:t>
      </w:r>
      <w:r w:rsidRPr="7E89C604">
        <w:rPr>
          <w:rFonts w:ascii="Calibri" w:hAnsi="Calibri" w:eastAsia="Times New Roman" w:cs="Calibri"/>
          <w:color w:val="000000" w:themeColor="text1"/>
          <w:lang w:val="en-IN" w:eastAsia="en-IN"/>
        </w:rPr>
        <w:t xml:space="preserve"> all prospective bidders. </w:t>
      </w:r>
    </w:p>
    <w:p w:rsidRPr="007E413A" w:rsidR="007E413A" w:rsidP="007E413A" w:rsidRDefault="007E413A" w14:paraId="4AD7A947" w14:textId="77777777">
      <w:pPr>
        <w:spacing w:after="11" w:line="248" w:lineRule="auto"/>
        <w:jc w:val="both"/>
        <w:rPr>
          <w:rFonts w:ascii="Calibri" w:hAnsi="Calibri" w:eastAsia="Times New Roman" w:cs="Calibri"/>
          <w:color w:val="000000"/>
          <w:szCs w:val="28"/>
          <w:lang w:val="en-IN" w:eastAsia="en-IN"/>
        </w:rPr>
      </w:pPr>
    </w:p>
    <w:p w:rsidR="007E413A" w:rsidP="007E413A" w:rsidRDefault="007E413A" w14:paraId="2648BDCC" w14:textId="77777777">
      <w:pPr>
        <w:rPr>
          <w:b/>
          <w:bCs/>
          <w:sz w:val="28"/>
          <w:szCs w:val="28"/>
          <w:lang w:val="en-IN" w:eastAsia="en-IN"/>
        </w:rPr>
      </w:pPr>
      <w:bookmarkStart w:name="_Toc28414" w:id="2"/>
    </w:p>
    <w:bookmarkEnd w:id="2"/>
    <w:p w:rsidRPr="00CB0D9B" w:rsidR="00CB0D9B" w:rsidP="00CB0D9B" w:rsidRDefault="00CB0D9B" w14:paraId="3D57455B" w14:textId="77777777">
      <w:pPr>
        <w:spacing w:after="5" w:line="270" w:lineRule="auto"/>
        <w:ind w:left="10" w:hanging="10"/>
        <w:rPr>
          <w:rFonts w:ascii="Calibri" w:hAnsi="Calibri" w:eastAsia="Calibri" w:cs="Calibri"/>
          <w:color w:val="000000"/>
          <w:sz w:val="22"/>
          <w:lang w:val="en-IN" w:eastAsia="en-IN"/>
        </w:rPr>
      </w:pPr>
    </w:p>
    <w:p w:rsidRPr="006375DC" w:rsidR="00CB0D9B" w:rsidP="02AC6EF9" w:rsidRDefault="00CB0D9B" w14:paraId="14E687A8" w14:textId="77777777">
      <w:pPr>
        <w:rPr>
          <w:rFonts w:ascii="Calibri" w:hAnsi="Calibri" w:cs="Calibri"/>
          <w:bCs/>
        </w:rPr>
      </w:pPr>
    </w:p>
    <w:sectPr w:rsidRPr="006375DC" w:rsidR="00CB0D9B" w:rsidSect="00CB0D9B">
      <w:headerReference w:type="even" r:id="rId17"/>
      <w:headerReference w:type="default" r:id="rId18"/>
      <w:footerReference w:type="even" r:id="rId19"/>
      <w:footerReference w:type="default" r:id="rId20"/>
      <w:headerReference w:type="first" r:id="rId21"/>
      <w:footerReference w:type="first" r:id="rId22"/>
      <w:pgSz w:w="12240" w:h="15840" w:orient="portrait"/>
      <w:pgMar w:top="1262" w:right="841" w:bottom="1396" w:left="1136" w:header="766" w:footer="756"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4107" w:rsidRDefault="00714107" w14:paraId="5B0D7C77" w14:textId="77777777">
      <w:pPr>
        <w:spacing w:after="0" w:line="240" w:lineRule="auto"/>
      </w:pPr>
      <w:r>
        <w:separator/>
      </w:r>
    </w:p>
  </w:endnote>
  <w:endnote w:type="continuationSeparator" w:id="0">
    <w:p w:rsidR="00714107" w:rsidRDefault="00714107" w14:paraId="7D50C52B" w14:textId="77777777">
      <w:pPr>
        <w:spacing w:after="0" w:line="240" w:lineRule="auto"/>
      </w:pPr>
      <w:r>
        <w:continuationSeparator/>
      </w:r>
    </w:p>
  </w:endnote>
  <w:endnote w:type="continuationNotice" w:id="1">
    <w:p w:rsidR="00714107" w:rsidRDefault="00714107" w14:paraId="53687B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4C2" w:rsidRDefault="004E14C2" w14:paraId="7B5D0CA1" w14:textId="77777777">
    <w:pPr>
      <w:spacing w:after="20" w:line="259" w:lineRule="auto"/>
    </w:pPr>
    <w:r>
      <w:rPr>
        <w:color w:val="548DD4"/>
      </w:rPr>
      <w:t xml:space="preserve">P á g </w:t>
    </w:r>
    <w:proofErr w:type="spellStart"/>
    <w:r>
      <w:rPr>
        <w:color w:val="548DD4"/>
      </w:rPr>
      <w:t>i</w:t>
    </w:r>
    <w:proofErr w:type="spellEnd"/>
    <w:r>
      <w:rPr>
        <w:color w:val="548DD4"/>
      </w:rPr>
      <w:t xml:space="preserve"> n a </w:t>
    </w:r>
    <w:r>
      <w:rPr>
        <w:color w:val="000000"/>
      </w:rPr>
      <w:fldChar w:fldCharType="begin"/>
    </w:r>
    <w:r>
      <w:instrText xml:space="preserve"> PAGE   \* MERGEFORMAT </w:instrText>
    </w:r>
    <w:r>
      <w:rPr>
        <w:color w:val="000000"/>
      </w:rPr>
      <w:fldChar w:fldCharType="separate"/>
    </w:r>
    <w:r>
      <w:rPr>
        <w:color w:val="2B579A"/>
        <w:shd w:val="clear" w:color="auto" w:fill="E6E6E6"/>
      </w:rPr>
      <w:t>10</w:t>
    </w:r>
    <w:r>
      <w:rPr>
        <w:color w:val="2B579A"/>
        <w:shd w:val="clear" w:color="auto" w:fill="E6E6E6"/>
      </w:rPr>
      <w:fldChar w:fldCharType="end"/>
    </w:r>
    <w:r>
      <w:t xml:space="preserve"> | </w:t>
    </w:r>
    <w:r>
      <w:fldChar w:fldCharType="begin"/>
    </w:r>
    <w:r>
      <w:instrText>NUMPAGES   \* MERGEFORMAT</w:instrText>
    </w:r>
    <w:r>
      <w:fldChar w:fldCharType="separate"/>
    </w:r>
    <w:r>
      <w:t>13</w:t>
    </w:r>
    <w:r>
      <w:fldChar w:fldCharType="end"/>
    </w:r>
    <w:r>
      <w:rPr>
        <w:color w:val="0F243E"/>
      </w:rPr>
      <w:t xml:space="preserve"> </w:t>
    </w:r>
  </w:p>
  <w:p w:rsidR="004E14C2" w:rsidRDefault="004E14C2" w14:paraId="3BBA8130" w14:textId="77777777">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4C2" w:rsidRDefault="004E14C2" w14:paraId="3EE1D228" w14:textId="7C32B040">
    <w:pPr>
      <w:spacing w:after="20" w:line="259" w:lineRule="auto"/>
    </w:pPr>
    <w:r>
      <w:rPr>
        <w:color w:val="0F243E"/>
      </w:rPr>
      <w:t xml:space="preserve"> </w:t>
    </w:r>
  </w:p>
  <w:p w:rsidR="004E14C2" w:rsidRDefault="004E14C2" w14:paraId="78482943" w14:textId="77777777">
    <w:pPr>
      <w:spacing w:after="0"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4C2" w:rsidRDefault="004E14C2" w14:paraId="384C36C1" w14:textId="77777777">
    <w:pPr>
      <w:spacing w:after="20" w:line="259" w:lineRule="auto"/>
    </w:pPr>
    <w:r>
      <w:rPr>
        <w:color w:val="548DD4"/>
      </w:rPr>
      <w:t xml:space="preserve">P á g </w:t>
    </w:r>
    <w:proofErr w:type="spellStart"/>
    <w:r>
      <w:rPr>
        <w:color w:val="548DD4"/>
      </w:rPr>
      <w:t>i</w:t>
    </w:r>
    <w:proofErr w:type="spellEnd"/>
    <w:r>
      <w:rPr>
        <w:color w:val="548DD4"/>
      </w:rPr>
      <w:t xml:space="preserve"> n a </w:t>
    </w:r>
    <w:r>
      <w:rPr>
        <w:color w:val="000000"/>
      </w:rPr>
      <w:fldChar w:fldCharType="begin"/>
    </w:r>
    <w:r>
      <w:instrText xml:space="preserve"> PAGE   \* MERGEFORMAT </w:instrText>
    </w:r>
    <w:r>
      <w:rPr>
        <w:color w:val="000000"/>
      </w:rPr>
      <w:fldChar w:fldCharType="separate"/>
    </w:r>
    <w:r>
      <w:rPr>
        <w:color w:val="2B579A"/>
        <w:shd w:val="clear" w:color="auto" w:fill="E6E6E6"/>
      </w:rPr>
      <w:t>10</w:t>
    </w:r>
    <w:r>
      <w:rPr>
        <w:color w:val="2B579A"/>
        <w:shd w:val="clear" w:color="auto" w:fill="E6E6E6"/>
      </w:rPr>
      <w:fldChar w:fldCharType="end"/>
    </w:r>
    <w:r>
      <w:t xml:space="preserve"> | </w:t>
    </w:r>
    <w:r>
      <w:fldChar w:fldCharType="begin"/>
    </w:r>
    <w:r>
      <w:instrText>NUMPAGES   \* MERGEFORMAT</w:instrText>
    </w:r>
    <w:r>
      <w:fldChar w:fldCharType="separate"/>
    </w:r>
    <w:r>
      <w:t>13</w:t>
    </w:r>
    <w:r>
      <w:fldChar w:fldCharType="end"/>
    </w:r>
    <w:r>
      <w:rPr>
        <w:color w:val="0F243E"/>
      </w:rPr>
      <w:t xml:space="preserve"> </w:t>
    </w:r>
  </w:p>
  <w:p w:rsidR="004E14C2" w:rsidRDefault="004E14C2" w14:paraId="5EDD678C" w14:textId="77777777">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4107" w:rsidRDefault="00714107" w14:paraId="6DC53455" w14:textId="77777777">
      <w:pPr>
        <w:spacing w:after="0" w:line="240" w:lineRule="auto"/>
      </w:pPr>
      <w:r>
        <w:separator/>
      </w:r>
    </w:p>
  </w:footnote>
  <w:footnote w:type="continuationSeparator" w:id="0">
    <w:p w:rsidR="00714107" w:rsidRDefault="00714107" w14:paraId="55673A58" w14:textId="77777777">
      <w:pPr>
        <w:spacing w:after="0" w:line="240" w:lineRule="auto"/>
      </w:pPr>
      <w:r>
        <w:continuationSeparator/>
      </w:r>
    </w:p>
  </w:footnote>
  <w:footnote w:type="continuationNotice" w:id="1">
    <w:p w:rsidR="00714107" w:rsidRDefault="00714107" w14:paraId="59D5D1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B2B83" w:rsidP="009B2B83" w:rsidRDefault="009B2B83" w14:paraId="550DECA2" w14:textId="13C87F1B">
    <w:pPr>
      <w:pStyle w:val="Header"/>
      <w:jc w:val="center"/>
    </w:pPr>
    <w:r>
      <w:rPr>
        <w:noProof/>
      </w:rPr>
      <w:drawing>
        <wp:inline distT="0" distB="0" distL="0" distR="0" wp14:anchorId="72F178EE" wp14:editId="62DB57E9">
          <wp:extent cx="3890010" cy="1170305"/>
          <wp:effectExtent l="0" t="0" r="0" b="0"/>
          <wp:docPr id="983673184" name="Picture 1" descr="International Planned Parenth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lanned Parenthoo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0010" cy="11703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4C2" w:rsidRDefault="004E14C2" w14:paraId="72A71981" w14:textId="77777777">
    <w:pPr>
      <w:spacing w:after="0" w:line="259" w:lineRule="auto"/>
      <w:ind w:right="2"/>
      <w:jc w:val="center"/>
    </w:pPr>
    <w:r>
      <w:rPr>
        <w:b/>
      </w:rPr>
      <w:t xml:space="preserve">Request for Proposal – IPPF Dashboard Development </w:t>
    </w:r>
  </w:p>
  <w:p w:rsidR="004E14C2" w:rsidRDefault="004E14C2" w14:paraId="0F8A5025" w14:textId="77777777">
    <w:pPr>
      <w:spacing w:after="0" w:line="259" w:lineRule="aut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4C2" w:rsidRDefault="004E14C2" w14:paraId="265722ED" w14:textId="77777777">
    <w:pPr>
      <w:spacing w:after="0" w:line="259" w:lineRule="auto"/>
      <w:ind w:right="2"/>
      <w:jc w:val="center"/>
    </w:pPr>
    <w:r>
      <w:rPr>
        <w:b/>
      </w:rPr>
      <w:t xml:space="preserve">Request for Proposal – IPPF Dashboard Development </w:t>
    </w:r>
  </w:p>
  <w:p w:rsidR="004E14C2" w:rsidRDefault="004E14C2" w14:paraId="77E399AA" w14:textId="77777777">
    <w:pPr>
      <w:spacing w:after="0" w:line="259" w:lineRule="auto"/>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4C2" w:rsidRDefault="004E14C2" w14:paraId="2906BA8E" w14:textId="77777777">
    <w:pPr>
      <w:spacing w:after="0" w:line="259" w:lineRule="auto"/>
      <w:ind w:right="2"/>
      <w:jc w:val="center"/>
    </w:pPr>
    <w:r>
      <w:rPr>
        <w:b/>
      </w:rPr>
      <w:t xml:space="preserve">Request for Proposal – IPPF Dashboard Development </w:t>
    </w:r>
  </w:p>
  <w:p w:rsidR="004E14C2" w:rsidRDefault="004E14C2" w14:paraId="022FB1DB" w14:textId="77777777">
    <w:pPr>
      <w:spacing w:after="0"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D30"/>
    <w:multiLevelType w:val="multilevel"/>
    <w:tmpl w:val="BB9E3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0B956E2"/>
    <w:multiLevelType w:val="multilevel"/>
    <w:tmpl w:val="D1CE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35A90"/>
    <w:multiLevelType w:val="multilevel"/>
    <w:tmpl w:val="7780D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31A2ADC"/>
    <w:multiLevelType w:val="multilevel"/>
    <w:tmpl w:val="FDF099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56686"/>
    <w:multiLevelType w:val="multilevel"/>
    <w:tmpl w:val="F6F80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6366E42"/>
    <w:multiLevelType w:val="multilevel"/>
    <w:tmpl w:val="547EFA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6761354"/>
    <w:multiLevelType w:val="hybridMultilevel"/>
    <w:tmpl w:val="10BC407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07824845"/>
    <w:multiLevelType w:val="multilevel"/>
    <w:tmpl w:val="9F24C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8514012"/>
    <w:multiLevelType w:val="hybridMultilevel"/>
    <w:tmpl w:val="72A0D78C"/>
    <w:lvl w:ilvl="0" w:tplc="A58C65E0">
      <w:start w:val="1"/>
      <w:numFmt w:val="bullet"/>
      <w:lvlText w:val="•"/>
      <w:lvlJc w:val="left"/>
      <w:pPr>
        <w:ind w:left="7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97432C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69E77E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2CA8E5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8BA1BC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99440D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5849EA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982A79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C28D05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0EE229A6"/>
    <w:multiLevelType w:val="multilevel"/>
    <w:tmpl w:val="0C16F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F532011"/>
    <w:multiLevelType w:val="multilevel"/>
    <w:tmpl w:val="C916D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2451B67"/>
    <w:multiLevelType w:val="hybridMultilevel"/>
    <w:tmpl w:val="E5D476A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154E0D1A"/>
    <w:multiLevelType w:val="multilevel"/>
    <w:tmpl w:val="A29CC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B0D070B"/>
    <w:multiLevelType w:val="multilevel"/>
    <w:tmpl w:val="E632A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C5A520E"/>
    <w:multiLevelType w:val="multilevel"/>
    <w:tmpl w:val="3DF2D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1E45F66"/>
    <w:multiLevelType w:val="multilevel"/>
    <w:tmpl w:val="38D81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24C05E7"/>
    <w:multiLevelType w:val="multilevel"/>
    <w:tmpl w:val="5CE2A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46B4923"/>
    <w:multiLevelType w:val="hybridMultilevel"/>
    <w:tmpl w:val="0D96847C"/>
    <w:lvl w:ilvl="0" w:tplc="2764B508">
      <w:start w:val="1"/>
      <w:numFmt w:val="bullet"/>
      <w:lvlText w:val="•"/>
      <w:lvlJc w:val="left"/>
      <w:pPr>
        <w:ind w:left="2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B747C92">
      <w:start w:val="1"/>
      <w:numFmt w:val="bullet"/>
      <w:lvlText w:val="o"/>
      <w:lvlJc w:val="left"/>
      <w:pPr>
        <w:ind w:left="11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2B06DB0">
      <w:start w:val="1"/>
      <w:numFmt w:val="bullet"/>
      <w:lvlText w:val="▪"/>
      <w:lvlJc w:val="left"/>
      <w:pPr>
        <w:ind w:left="19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6EA571A">
      <w:start w:val="1"/>
      <w:numFmt w:val="bullet"/>
      <w:lvlText w:val="•"/>
      <w:lvlJc w:val="left"/>
      <w:pPr>
        <w:ind w:left="2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FE8EF5A">
      <w:start w:val="1"/>
      <w:numFmt w:val="bullet"/>
      <w:lvlText w:val="o"/>
      <w:lvlJc w:val="left"/>
      <w:pPr>
        <w:ind w:left="33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62E31F4">
      <w:start w:val="1"/>
      <w:numFmt w:val="bullet"/>
      <w:lvlText w:val="▪"/>
      <w:lvlJc w:val="left"/>
      <w:pPr>
        <w:ind w:left="40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4566E28">
      <w:start w:val="1"/>
      <w:numFmt w:val="bullet"/>
      <w:lvlText w:val="•"/>
      <w:lvlJc w:val="left"/>
      <w:pPr>
        <w:ind w:left="4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BB8B024">
      <w:start w:val="1"/>
      <w:numFmt w:val="bullet"/>
      <w:lvlText w:val="o"/>
      <w:lvlJc w:val="left"/>
      <w:pPr>
        <w:ind w:left="55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DA6D504">
      <w:start w:val="1"/>
      <w:numFmt w:val="bullet"/>
      <w:lvlText w:val="▪"/>
      <w:lvlJc w:val="left"/>
      <w:pPr>
        <w:ind w:left="6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2568452B"/>
    <w:multiLevelType w:val="multilevel"/>
    <w:tmpl w:val="8B20C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72F6515"/>
    <w:multiLevelType w:val="multilevel"/>
    <w:tmpl w:val="35FC6C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B83825C"/>
    <w:multiLevelType w:val="hybridMultilevel"/>
    <w:tmpl w:val="B178BF1A"/>
    <w:lvl w:ilvl="0" w:tplc="CD26A334">
      <w:start w:val="1"/>
      <w:numFmt w:val="bullet"/>
      <w:lvlText w:val=""/>
      <w:lvlJc w:val="left"/>
      <w:pPr>
        <w:ind w:left="720" w:hanging="360"/>
      </w:pPr>
      <w:rPr>
        <w:rFonts w:hint="default" w:ascii="Symbol" w:hAnsi="Symbol"/>
      </w:rPr>
    </w:lvl>
    <w:lvl w:ilvl="1" w:tplc="8EE09604">
      <w:start w:val="1"/>
      <w:numFmt w:val="bullet"/>
      <w:lvlText w:val="o"/>
      <w:lvlJc w:val="left"/>
      <w:pPr>
        <w:ind w:left="1440" w:hanging="360"/>
      </w:pPr>
      <w:rPr>
        <w:rFonts w:hint="default" w:ascii="Courier New" w:hAnsi="Courier New"/>
      </w:rPr>
    </w:lvl>
    <w:lvl w:ilvl="2" w:tplc="C43A9152">
      <w:start w:val="1"/>
      <w:numFmt w:val="bullet"/>
      <w:lvlText w:val=""/>
      <w:lvlJc w:val="left"/>
      <w:pPr>
        <w:ind w:left="2160" w:hanging="360"/>
      </w:pPr>
      <w:rPr>
        <w:rFonts w:hint="default" w:ascii="Wingdings" w:hAnsi="Wingdings"/>
      </w:rPr>
    </w:lvl>
    <w:lvl w:ilvl="3" w:tplc="6D08671A">
      <w:start w:val="1"/>
      <w:numFmt w:val="bullet"/>
      <w:lvlText w:val=""/>
      <w:lvlJc w:val="left"/>
      <w:pPr>
        <w:ind w:left="2880" w:hanging="360"/>
      </w:pPr>
      <w:rPr>
        <w:rFonts w:hint="default" w:ascii="Symbol" w:hAnsi="Symbol"/>
      </w:rPr>
    </w:lvl>
    <w:lvl w:ilvl="4" w:tplc="A68AAFF2">
      <w:start w:val="1"/>
      <w:numFmt w:val="bullet"/>
      <w:lvlText w:val="o"/>
      <w:lvlJc w:val="left"/>
      <w:pPr>
        <w:ind w:left="3600" w:hanging="360"/>
      </w:pPr>
      <w:rPr>
        <w:rFonts w:hint="default" w:ascii="Courier New" w:hAnsi="Courier New"/>
      </w:rPr>
    </w:lvl>
    <w:lvl w:ilvl="5" w:tplc="602E2ADE">
      <w:start w:val="1"/>
      <w:numFmt w:val="bullet"/>
      <w:lvlText w:val=""/>
      <w:lvlJc w:val="left"/>
      <w:pPr>
        <w:ind w:left="4320" w:hanging="360"/>
      </w:pPr>
      <w:rPr>
        <w:rFonts w:hint="default" w:ascii="Wingdings" w:hAnsi="Wingdings"/>
      </w:rPr>
    </w:lvl>
    <w:lvl w:ilvl="6" w:tplc="D4A8BBBC">
      <w:start w:val="1"/>
      <w:numFmt w:val="bullet"/>
      <w:lvlText w:val=""/>
      <w:lvlJc w:val="left"/>
      <w:pPr>
        <w:ind w:left="5040" w:hanging="360"/>
      </w:pPr>
      <w:rPr>
        <w:rFonts w:hint="default" w:ascii="Symbol" w:hAnsi="Symbol"/>
      </w:rPr>
    </w:lvl>
    <w:lvl w:ilvl="7" w:tplc="978407A4">
      <w:start w:val="1"/>
      <w:numFmt w:val="bullet"/>
      <w:lvlText w:val="o"/>
      <w:lvlJc w:val="left"/>
      <w:pPr>
        <w:ind w:left="5760" w:hanging="360"/>
      </w:pPr>
      <w:rPr>
        <w:rFonts w:hint="default" w:ascii="Courier New" w:hAnsi="Courier New"/>
      </w:rPr>
    </w:lvl>
    <w:lvl w:ilvl="8" w:tplc="68620892">
      <w:start w:val="1"/>
      <w:numFmt w:val="bullet"/>
      <w:lvlText w:val=""/>
      <w:lvlJc w:val="left"/>
      <w:pPr>
        <w:ind w:left="6480" w:hanging="360"/>
      </w:pPr>
      <w:rPr>
        <w:rFonts w:hint="default" w:ascii="Wingdings" w:hAnsi="Wingdings"/>
      </w:rPr>
    </w:lvl>
  </w:abstractNum>
  <w:abstractNum w:abstractNumId="21" w15:restartNumberingAfterBreak="0">
    <w:nsid w:val="2BA231F9"/>
    <w:multiLevelType w:val="multilevel"/>
    <w:tmpl w:val="9D7A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076135"/>
    <w:multiLevelType w:val="multilevel"/>
    <w:tmpl w:val="E5B03B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4DE5A23"/>
    <w:multiLevelType w:val="multilevel"/>
    <w:tmpl w:val="72D24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5DA17DD"/>
    <w:multiLevelType w:val="hybridMultilevel"/>
    <w:tmpl w:val="63ECE2BC"/>
    <w:lvl w:ilvl="0" w:tplc="F438C43C">
      <w:start w:val="1"/>
      <w:numFmt w:val="bullet"/>
      <w:lvlText w:val="•"/>
      <w:lvlJc w:val="left"/>
      <w:pPr>
        <w:ind w:left="2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598AA44">
      <w:start w:val="1"/>
      <w:numFmt w:val="bullet"/>
      <w:lvlText w:val="o"/>
      <w:lvlJc w:val="left"/>
      <w:pPr>
        <w:ind w:left="11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B746BE6">
      <w:start w:val="1"/>
      <w:numFmt w:val="bullet"/>
      <w:lvlText w:val="▪"/>
      <w:lvlJc w:val="left"/>
      <w:pPr>
        <w:ind w:left="19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E6672EC">
      <w:start w:val="1"/>
      <w:numFmt w:val="bullet"/>
      <w:lvlText w:val="•"/>
      <w:lvlJc w:val="left"/>
      <w:pPr>
        <w:ind w:left="2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C6C5A86">
      <w:start w:val="1"/>
      <w:numFmt w:val="bullet"/>
      <w:lvlText w:val="o"/>
      <w:lvlJc w:val="left"/>
      <w:pPr>
        <w:ind w:left="33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BA8142C">
      <w:start w:val="1"/>
      <w:numFmt w:val="bullet"/>
      <w:lvlText w:val="▪"/>
      <w:lvlJc w:val="left"/>
      <w:pPr>
        <w:ind w:left="40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3EE3BEE">
      <w:start w:val="1"/>
      <w:numFmt w:val="bullet"/>
      <w:lvlText w:val="•"/>
      <w:lvlJc w:val="left"/>
      <w:pPr>
        <w:ind w:left="4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8BA4228">
      <w:start w:val="1"/>
      <w:numFmt w:val="bullet"/>
      <w:lvlText w:val="o"/>
      <w:lvlJc w:val="left"/>
      <w:pPr>
        <w:ind w:left="55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880036A">
      <w:start w:val="1"/>
      <w:numFmt w:val="bullet"/>
      <w:lvlText w:val="▪"/>
      <w:lvlJc w:val="left"/>
      <w:pPr>
        <w:ind w:left="6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5" w15:restartNumberingAfterBreak="0">
    <w:nsid w:val="37544146"/>
    <w:multiLevelType w:val="multilevel"/>
    <w:tmpl w:val="AF96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83876D8"/>
    <w:multiLevelType w:val="multilevel"/>
    <w:tmpl w:val="0F2EB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C7E0062"/>
    <w:multiLevelType w:val="hybridMultilevel"/>
    <w:tmpl w:val="D1543506"/>
    <w:lvl w:ilvl="0" w:tplc="B98A6CE2">
      <w:start w:val="1"/>
      <w:numFmt w:val="bullet"/>
      <w:lvlText w:val=""/>
      <w:lvlJc w:val="left"/>
      <w:pPr>
        <w:ind w:left="720" w:hanging="360"/>
      </w:pPr>
      <w:rPr>
        <w:rFonts w:hint="default" w:ascii="Symbol" w:hAnsi="Symbol"/>
      </w:rPr>
    </w:lvl>
    <w:lvl w:ilvl="1" w:tplc="99443DF6">
      <w:start w:val="1"/>
      <w:numFmt w:val="bullet"/>
      <w:lvlText w:val="o"/>
      <w:lvlJc w:val="left"/>
      <w:pPr>
        <w:ind w:left="1440" w:hanging="360"/>
      </w:pPr>
      <w:rPr>
        <w:rFonts w:hint="default" w:ascii="Courier New" w:hAnsi="Courier New"/>
      </w:rPr>
    </w:lvl>
    <w:lvl w:ilvl="2" w:tplc="7EEE0790">
      <w:start w:val="1"/>
      <w:numFmt w:val="bullet"/>
      <w:lvlText w:val=""/>
      <w:lvlJc w:val="left"/>
      <w:pPr>
        <w:ind w:left="2160" w:hanging="360"/>
      </w:pPr>
      <w:rPr>
        <w:rFonts w:hint="default" w:ascii="Wingdings" w:hAnsi="Wingdings"/>
      </w:rPr>
    </w:lvl>
    <w:lvl w:ilvl="3" w:tplc="733ADCEA">
      <w:start w:val="1"/>
      <w:numFmt w:val="bullet"/>
      <w:lvlText w:val=""/>
      <w:lvlJc w:val="left"/>
      <w:pPr>
        <w:ind w:left="2880" w:hanging="360"/>
      </w:pPr>
      <w:rPr>
        <w:rFonts w:hint="default" w:ascii="Symbol" w:hAnsi="Symbol"/>
      </w:rPr>
    </w:lvl>
    <w:lvl w:ilvl="4" w:tplc="792AB258">
      <w:start w:val="1"/>
      <w:numFmt w:val="bullet"/>
      <w:lvlText w:val="o"/>
      <w:lvlJc w:val="left"/>
      <w:pPr>
        <w:ind w:left="3600" w:hanging="360"/>
      </w:pPr>
      <w:rPr>
        <w:rFonts w:hint="default" w:ascii="Courier New" w:hAnsi="Courier New"/>
      </w:rPr>
    </w:lvl>
    <w:lvl w:ilvl="5" w:tplc="4AA899BC">
      <w:start w:val="1"/>
      <w:numFmt w:val="bullet"/>
      <w:lvlText w:val=""/>
      <w:lvlJc w:val="left"/>
      <w:pPr>
        <w:ind w:left="4320" w:hanging="360"/>
      </w:pPr>
      <w:rPr>
        <w:rFonts w:hint="default" w:ascii="Wingdings" w:hAnsi="Wingdings"/>
      </w:rPr>
    </w:lvl>
    <w:lvl w:ilvl="6" w:tplc="4B765740">
      <w:start w:val="1"/>
      <w:numFmt w:val="bullet"/>
      <w:lvlText w:val=""/>
      <w:lvlJc w:val="left"/>
      <w:pPr>
        <w:ind w:left="5040" w:hanging="360"/>
      </w:pPr>
      <w:rPr>
        <w:rFonts w:hint="default" w:ascii="Symbol" w:hAnsi="Symbol"/>
      </w:rPr>
    </w:lvl>
    <w:lvl w:ilvl="7" w:tplc="BE9E6EE6">
      <w:start w:val="1"/>
      <w:numFmt w:val="bullet"/>
      <w:lvlText w:val="o"/>
      <w:lvlJc w:val="left"/>
      <w:pPr>
        <w:ind w:left="5760" w:hanging="360"/>
      </w:pPr>
      <w:rPr>
        <w:rFonts w:hint="default" w:ascii="Courier New" w:hAnsi="Courier New"/>
      </w:rPr>
    </w:lvl>
    <w:lvl w:ilvl="8" w:tplc="0722ED04">
      <w:start w:val="1"/>
      <w:numFmt w:val="bullet"/>
      <w:lvlText w:val=""/>
      <w:lvlJc w:val="left"/>
      <w:pPr>
        <w:ind w:left="6480" w:hanging="360"/>
      </w:pPr>
      <w:rPr>
        <w:rFonts w:hint="default" w:ascii="Wingdings" w:hAnsi="Wingdings"/>
      </w:rPr>
    </w:lvl>
  </w:abstractNum>
  <w:abstractNum w:abstractNumId="28" w15:restartNumberingAfterBreak="0">
    <w:nsid w:val="3E79561C"/>
    <w:multiLevelType w:val="multilevel"/>
    <w:tmpl w:val="7B3AC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E82F3CD"/>
    <w:multiLevelType w:val="hybridMultilevel"/>
    <w:tmpl w:val="4BBA78D4"/>
    <w:lvl w:ilvl="0" w:tplc="E90882E8">
      <w:start w:val="1"/>
      <w:numFmt w:val="bullet"/>
      <w:lvlText w:val=""/>
      <w:lvlJc w:val="left"/>
      <w:pPr>
        <w:ind w:left="720" w:hanging="360"/>
      </w:pPr>
      <w:rPr>
        <w:rFonts w:hint="default" w:ascii="Symbol" w:hAnsi="Symbol"/>
      </w:rPr>
    </w:lvl>
    <w:lvl w:ilvl="1" w:tplc="61767112">
      <w:start w:val="1"/>
      <w:numFmt w:val="bullet"/>
      <w:lvlText w:val="o"/>
      <w:lvlJc w:val="left"/>
      <w:pPr>
        <w:ind w:left="1440" w:hanging="360"/>
      </w:pPr>
      <w:rPr>
        <w:rFonts w:hint="default" w:ascii="Courier New" w:hAnsi="Courier New"/>
      </w:rPr>
    </w:lvl>
    <w:lvl w:ilvl="2" w:tplc="361C5982">
      <w:start w:val="1"/>
      <w:numFmt w:val="bullet"/>
      <w:lvlText w:val=""/>
      <w:lvlJc w:val="left"/>
      <w:pPr>
        <w:ind w:left="2160" w:hanging="360"/>
      </w:pPr>
      <w:rPr>
        <w:rFonts w:hint="default" w:ascii="Wingdings" w:hAnsi="Wingdings"/>
      </w:rPr>
    </w:lvl>
    <w:lvl w:ilvl="3" w:tplc="329A8648">
      <w:start w:val="1"/>
      <w:numFmt w:val="bullet"/>
      <w:lvlText w:val=""/>
      <w:lvlJc w:val="left"/>
      <w:pPr>
        <w:ind w:left="2880" w:hanging="360"/>
      </w:pPr>
      <w:rPr>
        <w:rFonts w:hint="default" w:ascii="Symbol" w:hAnsi="Symbol"/>
      </w:rPr>
    </w:lvl>
    <w:lvl w:ilvl="4" w:tplc="20583BA4">
      <w:start w:val="1"/>
      <w:numFmt w:val="bullet"/>
      <w:lvlText w:val="o"/>
      <w:lvlJc w:val="left"/>
      <w:pPr>
        <w:ind w:left="3600" w:hanging="360"/>
      </w:pPr>
      <w:rPr>
        <w:rFonts w:hint="default" w:ascii="Courier New" w:hAnsi="Courier New"/>
      </w:rPr>
    </w:lvl>
    <w:lvl w:ilvl="5" w:tplc="816A2B72">
      <w:start w:val="1"/>
      <w:numFmt w:val="bullet"/>
      <w:lvlText w:val=""/>
      <w:lvlJc w:val="left"/>
      <w:pPr>
        <w:ind w:left="4320" w:hanging="360"/>
      </w:pPr>
      <w:rPr>
        <w:rFonts w:hint="default" w:ascii="Wingdings" w:hAnsi="Wingdings"/>
      </w:rPr>
    </w:lvl>
    <w:lvl w:ilvl="6" w:tplc="08145610">
      <w:start w:val="1"/>
      <w:numFmt w:val="bullet"/>
      <w:lvlText w:val=""/>
      <w:lvlJc w:val="left"/>
      <w:pPr>
        <w:ind w:left="5040" w:hanging="360"/>
      </w:pPr>
      <w:rPr>
        <w:rFonts w:hint="default" w:ascii="Symbol" w:hAnsi="Symbol"/>
      </w:rPr>
    </w:lvl>
    <w:lvl w:ilvl="7" w:tplc="20944516">
      <w:start w:val="1"/>
      <w:numFmt w:val="bullet"/>
      <w:lvlText w:val="o"/>
      <w:lvlJc w:val="left"/>
      <w:pPr>
        <w:ind w:left="5760" w:hanging="360"/>
      </w:pPr>
      <w:rPr>
        <w:rFonts w:hint="default" w:ascii="Courier New" w:hAnsi="Courier New"/>
      </w:rPr>
    </w:lvl>
    <w:lvl w:ilvl="8" w:tplc="E1308DCC">
      <w:start w:val="1"/>
      <w:numFmt w:val="bullet"/>
      <w:lvlText w:val=""/>
      <w:lvlJc w:val="left"/>
      <w:pPr>
        <w:ind w:left="6480" w:hanging="360"/>
      </w:pPr>
      <w:rPr>
        <w:rFonts w:hint="default" w:ascii="Wingdings" w:hAnsi="Wingdings"/>
      </w:rPr>
    </w:lvl>
  </w:abstractNum>
  <w:abstractNum w:abstractNumId="30" w15:restartNumberingAfterBreak="0">
    <w:nsid w:val="3FE909A8"/>
    <w:multiLevelType w:val="multilevel"/>
    <w:tmpl w:val="6B2E43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0A701F9"/>
    <w:multiLevelType w:val="multilevel"/>
    <w:tmpl w:val="998E6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10511C0"/>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84F487C"/>
    <w:multiLevelType w:val="multilevel"/>
    <w:tmpl w:val="F2240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B082691"/>
    <w:multiLevelType w:val="multilevel"/>
    <w:tmpl w:val="8B48D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F094693"/>
    <w:multiLevelType w:val="hybridMultilevel"/>
    <w:tmpl w:val="4F96BC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1D80A9F"/>
    <w:multiLevelType w:val="hybridMultilevel"/>
    <w:tmpl w:val="54B07EF2"/>
    <w:lvl w:ilvl="0" w:tplc="A88816E4">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072127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22E9CF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3C0650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1EE1F6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D3C6FC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9DA074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B8C4C8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59067A8">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7" w15:restartNumberingAfterBreak="0">
    <w:nsid w:val="5459247A"/>
    <w:multiLevelType w:val="multilevel"/>
    <w:tmpl w:val="213E9A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9502856"/>
    <w:multiLevelType w:val="multilevel"/>
    <w:tmpl w:val="6DF84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33E73C"/>
    <w:multiLevelType w:val="hybridMultilevel"/>
    <w:tmpl w:val="AB22D414"/>
    <w:lvl w:ilvl="0" w:tplc="B0F40CE8">
      <w:start w:val="1"/>
      <w:numFmt w:val="bullet"/>
      <w:lvlText w:val=""/>
      <w:lvlJc w:val="left"/>
      <w:pPr>
        <w:ind w:left="720" w:hanging="360"/>
      </w:pPr>
      <w:rPr>
        <w:rFonts w:hint="default" w:ascii="Symbol" w:hAnsi="Symbol"/>
      </w:rPr>
    </w:lvl>
    <w:lvl w:ilvl="1" w:tplc="98AEBA64">
      <w:start w:val="1"/>
      <w:numFmt w:val="bullet"/>
      <w:lvlText w:val="o"/>
      <w:lvlJc w:val="left"/>
      <w:pPr>
        <w:ind w:left="1440" w:hanging="360"/>
      </w:pPr>
      <w:rPr>
        <w:rFonts w:hint="default" w:ascii="Courier New" w:hAnsi="Courier New"/>
      </w:rPr>
    </w:lvl>
    <w:lvl w:ilvl="2" w:tplc="26D2AE76">
      <w:start w:val="1"/>
      <w:numFmt w:val="bullet"/>
      <w:lvlText w:val=""/>
      <w:lvlJc w:val="left"/>
      <w:pPr>
        <w:ind w:left="2160" w:hanging="360"/>
      </w:pPr>
      <w:rPr>
        <w:rFonts w:hint="default" w:ascii="Wingdings" w:hAnsi="Wingdings"/>
      </w:rPr>
    </w:lvl>
    <w:lvl w:ilvl="3" w:tplc="5874B2D0">
      <w:start w:val="1"/>
      <w:numFmt w:val="bullet"/>
      <w:lvlText w:val=""/>
      <w:lvlJc w:val="left"/>
      <w:pPr>
        <w:ind w:left="2880" w:hanging="360"/>
      </w:pPr>
      <w:rPr>
        <w:rFonts w:hint="default" w:ascii="Symbol" w:hAnsi="Symbol"/>
      </w:rPr>
    </w:lvl>
    <w:lvl w:ilvl="4" w:tplc="7EE2430C">
      <w:start w:val="1"/>
      <w:numFmt w:val="bullet"/>
      <w:lvlText w:val="o"/>
      <w:lvlJc w:val="left"/>
      <w:pPr>
        <w:ind w:left="3600" w:hanging="360"/>
      </w:pPr>
      <w:rPr>
        <w:rFonts w:hint="default" w:ascii="Courier New" w:hAnsi="Courier New"/>
      </w:rPr>
    </w:lvl>
    <w:lvl w:ilvl="5" w:tplc="6E96EC0C">
      <w:start w:val="1"/>
      <w:numFmt w:val="bullet"/>
      <w:lvlText w:val=""/>
      <w:lvlJc w:val="left"/>
      <w:pPr>
        <w:ind w:left="4320" w:hanging="360"/>
      </w:pPr>
      <w:rPr>
        <w:rFonts w:hint="default" w:ascii="Wingdings" w:hAnsi="Wingdings"/>
      </w:rPr>
    </w:lvl>
    <w:lvl w:ilvl="6" w:tplc="4192FC40">
      <w:start w:val="1"/>
      <w:numFmt w:val="bullet"/>
      <w:lvlText w:val=""/>
      <w:lvlJc w:val="left"/>
      <w:pPr>
        <w:ind w:left="5040" w:hanging="360"/>
      </w:pPr>
      <w:rPr>
        <w:rFonts w:hint="default" w:ascii="Symbol" w:hAnsi="Symbol"/>
      </w:rPr>
    </w:lvl>
    <w:lvl w:ilvl="7" w:tplc="E65034A0">
      <w:start w:val="1"/>
      <w:numFmt w:val="bullet"/>
      <w:lvlText w:val="o"/>
      <w:lvlJc w:val="left"/>
      <w:pPr>
        <w:ind w:left="5760" w:hanging="360"/>
      </w:pPr>
      <w:rPr>
        <w:rFonts w:hint="default" w:ascii="Courier New" w:hAnsi="Courier New"/>
      </w:rPr>
    </w:lvl>
    <w:lvl w:ilvl="8" w:tplc="3B2A2A14">
      <w:start w:val="1"/>
      <w:numFmt w:val="bullet"/>
      <w:lvlText w:val=""/>
      <w:lvlJc w:val="left"/>
      <w:pPr>
        <w:ind w:left="6480" w:hanging="360"/>
      </w:pPr>
      <w:rPr>
        <w:rFonts w:hint="default" w:ascii="Wingdings" w:hAnsi="Wingdings"/>
      </w:rPr>
    </w:lvl>
  </w:abstractNum>
  <w:abstractNum w:abstractNumId="40" w15:restartNumberingAfterBreak="0">
    <w:nsid w:val="5F1024B4"/>
    <w:multiLevelType w:val="hybridMultilevel"/>
    <w:tmpl w:val="553A258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615A024C"/>
    <w:multiLevelType w:val="multilevel"/>
    <w:tmpl w:val="ADC4C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54A25A1"/>
    <w:multiLevelType w:val="multilevel"/>
    <w:tmpl w:val="7A404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57CBFBC"/>
    <w:multiLevelType w:val="hybridMultilevel"/>
    <w:tmpl w:val="17F4631A"/>
    <w:lvl w:ilvl="0" w:tplc="4768EA3E">
      <w:start w:val="1"/>
      <w:numFmt w:val="bullet"/>
      <w:lvlText w:val=""/>
      <w:lvlJc w:val="left"/>
      <w:pPr>
        <w:ind w:left="720" w:hanging="360"/>
      </w:pPr>
      <w:rPr>
        <w:rFonts w:hint="default" w:ascii="Symbol" w:hAnsi="Symbol"/>
      </w:rPr>
    </w:lvl>
    <w:lvl w:ilvl="1" w:tplc="0C40396A">
      <w:start w:val="1"/>
      <w:numFmt w:val="bullet"/>
      <w:lvlText w:val="o"/>
      <w:lvlJc w:val="left"/>
      <w:pPr>
        <w:ind w:left="1440" w:hanging="360"/>
      </w:pPr>
      <w:rPr>
        <w:rFonts w:hint="default" w:ascii="Courier New" w:hAnsi="Courier New"/>
      </w:rPr>
    </w:lvl>
    <w:lvl w:ilvl="2" w:tplc="F83A8604">
      <w:start w:val="1"/>
      <w:numFmt w:val="bullet"/>
      <w:lvlText w:val=""/>
      <w:lvlJc w:val="left"/>
      <w:pPr>
        <w:ind w:left="2160" w:hanging="360"/>
      </w:pPr>
      <w:rPr>
        <w:rFonts w:hint="default" w:ascii="Wingdings" w:hAnsi="Wingdings"/>
      </w:rPr>
    </w:lvl>
    <w:lvl w:ilvl="3" w:tplc="AF6A1048">
      <w:start w:val="1"/>
      <w:numFmt w:val="bullet"/>
      <w:lvlText w:val=""/>
      <w:lvlJc w:val="left"/>
      <w:pPr>
        <w:ind w:left="2880" w:hanging="360"/>
      </w:pPr>
      <w:rPr>
        <w:rFonts w:hint="default" w:ascii="Symbol" w:hAnsi="Symbol"/>
      </w:rPr>
    </w:lvl>
    <w:lvl w:ilvl="4" w:tplc="2082650A">
      <w:start w:val="1"/>
      <w:numFmt w:val="bullet"/>
      <w:lvlText w:val="o"/>
      <w:lvlJc w:val="left"/>
      <w:pPr>
        <w:ind w:left="3600" w:hanging="360"/>
      </w:pPr>
      <w:rPr>
        <w:rFonts w:hint="default" w:ascii="Courier New" w:hAnsi="Courier New"/>
      </w:rPr>
    </w:lvl>
    <w:lvl w:ilvl="5" w:tplc="8CBEFA18">
      <w:start w:val="1"/>
      <w:numFmt w:val="bullet"/>
      <w:lvlText w:val=""/>
      <w:lvlJc w:val="left"/>
      <w:pPr>
        <w:ind w:left="4320" w:hanging="360"/>
      </w:pPr>
      <w:rPr>
        <w:rFonts w:hint="default" w:ascii="Wingdings" w:hAnsi="Wingdings"/>
      </w:rPr>
    </w:lvl>
    <w:lvl w:ilvl="6" w:tplc="1F58EA96">
      <w:start w:val="1"/>
      <w:numFmt w:val="bullet"/>
      <w:lvlText w:val=""/>
      <w:lvlJc w:val="left"/>
      <w:pPr>
        <w:ind w:left="5040" w:hanging="360"/>
      </w:pPr>
      <w:rPr>
        <w:rFonts w:hint="default" w:ascii="Symbol" w:hAnsi="Symbol"/>
      </w:rPr>
    </w:lvl>
    <w:lvl w:ilvl="7" w:tplc="43FA48A2">
      <w:start w:val="1"/>
      <w:numFmt w:val="bullet"/>
      <w:lvlText w:val="o"/>
      <w:lvlJc w:val="left"/>
      <w:pPr>
        <w:ind w:left="5760" w:hanging="360"/>
      </w:pPr>
      <w:rPr>
        <w:rFonts w:hint="default" w:ascii="Courier New" w:hAnsi="Courier New"/>
      </w:rPr>
    </w:lvl>
    <w:lvl w:ilvl="8" w:tplc="C346EE66">
      <w:start w:val="1"/>
      <w:numFmt w:val="bullet"/>
      <w:lvlText w:val=""/>
      <w:lvlJc w:val="left"/>
      <w:pPr>
        <w:ind w:left="6480" w:hanging="360"/>
      </w:pPr>
      <w:rPr>
        <w:rFonts w:hint="default" w:ascii="Wingdings" w:hAnsi="Wingdings"/>
      </w:rPr>
    </w:lvl>
  </w:abstractNum>
  <w:abstractNum w:abstractNumId="44" w15:restartNumberingAfterBreak="0">
    <w:nsid w:val="6A592188"/>
    <w:multiLevelType w:val="hybridMultilevel"/>
    <w:tmpl w:val="48D0A81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5" w15:restartNumberingAfterBreak="0">
    <w:nsid w:val="6F961800"/>
    <w:multiLevelType w:val="multilevel"/>
    <w:tmpl w:val="F73445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1AD3956"/>
    <w:multiLevelType w:val="multilevel"/>
    <w:tmpl w:val="A4E80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9A33C36"/>
    <w:multiLevelType w:val="multilevel"/>
    <w:tmpl w:val="6512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40270B"/>
    <w:multiLevelType w:val="multilevel"/>
    <w:tmpl w:val="24C87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DCA057D"/>
    <w:multiLevelType w:val="multilevel"/>
    <w:tmpl w:val="8AA68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35139978">
    <w:abstractNumId w:val="39"/>
  </w:num>
  <w:num w:numId="2" w16cid:durableId="670915372">
    <w:abstractNumId w:val="20"/>
  </w:num>
  <w:num w:numId="3" w16cid:durableId="1973442552">
    <w:abstractNumId w:val="27"/>
  </w:num>
  <w:num w:numId="4" w16cid:durableId="1429038156">
    <w:abstractNumId w:val="43"/>
  </w:num>
  <w:num w:numId="5" w16cid:durableId="1836064960">
    <w:abstractNumId w:val="29"/>
  </w:num>
  <w:num w:numId="6" w16cid:durableId="841508376">
    <w:abstractNumId w:val="5"/>
  </w:num>
  <w:num w:numId="7" w16cid:durableId="1172260646">
    <w:abstractNumId w:val="3"/>
  </w:num>
  <w:num w:numId="8" w16cid:durableId="1967467699">
    <w:abstractNumId w:val="28"/>
  </w:num>
  <w:num w:numId="9" w16cid:durableId="870993888">
    <w:abstractNumId w:val="48"/>
  </w:num>
  <w:num w:numId="10" w16cid:durableId="467749117">
    <w:abstractNumId w:val="47"/>
  </w:num>
  <w:num w:numId="11" w16cid:durableId="239486468">
    <w:abstractNumId w:val="37"/>
  </w:num>
  <w:num w:numId="12" w16cid:durableId="1002509830">
    <w:abstractNumId w:val="34"/>
  </w:num>
  <w:num w:numId="13" w16cid:durableId="1992753324">
    <w:abstractNumId w:val="9"/>
  </w:num>
  <w:num w:numId="14" w16cid:durableId="235362183">
    <w:abstractNumId w:val="49"/>
  </w:num>
  <w:num w:numId="15" w16cid:durableId="1778677933">
    <w:abstractNumId w:val="42"/>
  </w:num>
  <w:num w:numId="16" w16cid:durableId="1569654039">
    <w:abstractNumId w:val="38"/>
  </w:num>
  <w:num w:numId="17" w16cid:durableId="735323542">
    <w:abstractNumId w:val="41"/>
  </w:num>
  <w:num w:numId="18" w16cid:durableId="836919012">
    <w:abstractNumId w:val="21"/>
  </w:num>
  <w:num w:numId="19" w16cid:durableId="772555499">
    <w:abstractNumId w:val="18"/>
  </w:num>
  <w:num w:numId="20" w16cid:durableId="1067845829">
    <w:abstractNumId w:val="4"/>
  </w:num>
  <w:num w:numId="21" w16cid:durableId="1683049090">
    <w:abstractNumId w:val="15"/>
  </w:num>
  <w:num w:numId="22" w16cid:durableId="443766186">
    <w:abstractNumId w:val="23"/>
  </w:num>
  <w:num w:numId="23" w16cid:durableId="1920944579">
    <w:abstractNumId w:val="14"/>
  </w:num>
  <w:num w:numId="24" w16cid:durableId="2143770349">
    <w:abstractNumId w:val="2"/>
  </w:num>
  <w:num w:numId="25" w16cid:durableId="1811051855">
    <w:abstractNumId w:val="19"/>
  </w:num>
  <w:num w:numId="26" w16cid:durableId="593710642">
    <w:abstractNumId w:val="22"/>
  </w:num>
  <w:num w:numId="27" w16cid:durableId="1993942144">
    <w:abstractNumId w:val="7"/>
  </w:num>
  <w:num w:numId="28" w16cid:durableId="1359547560">
    <w:abstractNumId w:val="45"/>
  </w:num>
  <w:num w:numId="29" w16cid:durableId="1077360699">
    <w:abstractNumId w:val="30"/>
  </w:num>
  <w:num w:numId="30" w16cid:durableId="1783111809">
    <w:abstractNumId w:val="46"/>
  </w:num>
  <w:num w:numId="31" w16cid:durableId="1945646994">
    <w:abstractNumId w:val="26"/>
  </w:num>
  <w:num w:numId="32" w16cid:durableId="1116565626">
    <w:abstractNumId w:val="10"/>
  </w:num>
  <w:num w:numId="33" w16cid:durableId="744495045">
    <w:abstractNumId w:val="25"/>
  </w:num>
  <w:num w:numId="34" w16cid:durableId="1674795614">
    <w:abstractNumId w:val="12"/>
  </w:num>
  <w:num w:numId="35" w16cid:durableId="1978029198">
    <w:abstractNumId w:val="1"/>
  </w:num>
  <w:num w:numId="36" w16cid:durableId="1744791585">
    <w:abstractNumId w:val="16"/>
  </w:num>
  <w:num w:numId="37" w16cid:durableId="818570437">
    <w:abstractNumId w:val="0"/>
  </w:num>
  <w:num w:numId="38" w16cid:durableId="1567227978">
    <w:abstractNumId w:val="13"/>
  </w:num>
  <w:num w:numId="39" w16cid:durableId="1717848566">
    <w:abstractNumId w:val="31"/>
  </w:num>
  <w:num w:numId="40" w16cid:durableId="15156874">
    <w:abstractNumId w:val="44"/>
  </w:num>
  <w:num w:numId="41" w16cid:durableId="808398934">
    <w:abstractNumId w:val="11"/>
  </w:num>
  <w:num w:numId="42" w16cid:durableId="129179572">
    <w:abstractNumId w:val="33"/>
  </w:num>
  <w:num w:numId="43" w16cid:durableId="1457680125">
    <w:abstractNumId w:val="40"/>
  </w:num>
  <w:num w:numId="44" w16cid:durableId="1355184612">
    <w:abstractNumId w:val="36"/>
  </w:num>
  <w:num w:numId="45" w16cid:durableId="1489519374">
    <w:abstractNumId w:val="8"/>
  </w:num>
  <w:num w:numId="46" w16cid:durableId="1109932846">
    <w:abstractNumId w:val="17"/>
  </w:num>
  <w:num w:numId="47" w16cid:durableId="725758831">
    <w:abstractNumId w:val="24"/>
  </w:num>
  <w:num w:numId="48" w16cid:durableId="950016331">
    <w:abstractNumId w:val="6"/>
  </w:num>
  <w:num w:numId="49" w16cid:durableId="4329417">
    <w:abstractNumId w:val="35"/>
  </w:num>
  <w:num w:numId="50" w16cid:durableId="2067756554">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ED"/>
    <w:rsid w:val="0001370A"/>
    <w:rsid w:val="00013F43"/>
    <w:rsid w:val="0002252E"/>
    <w:rsid w:val="0003095A"/>
    <w:rsid w:val="000321ED"/>
    <w:rsid w:val="00033F8B"/>
    <w:rsid w:val="00035A20"/>
    <w:rsid w:val="000426F4"/>
    <w:rsid w:val="000522C2"/>
    <w:rsid w:val="00057B7B"/>
    <w:rsid w:val="00063F85"/>
    <w:rsid w:val="000656D9"/>
    <w:rsid w:val="00074158"/>
    <w:rsid w:val="00080AC1"/>
    <w:rsid w:val="00082CA0"/>
    <w:rsid w:val="00096DFE"/>
    <w:rsid w:val="00097F61"/>
    <w:rsid w:val="000A2C1F"/>
    <w:rsid w:val="000A7F29"/>
    <w:rsid w:val="000B0A2D"/>
    <w:rsid w:val="000B1580"/>
    <w:rsid w:val="000B4898"/>
    <w:rsid w:val="000C795E"/>
    <w:rsid w:val="000D2D23"/>
    <w:rsid w:val="000D3E54"/>
    <w:rsid w:val="000D71AF"/>
    <w:rsid w:val="000E17D3"/>
    <w:rsid w:val="000F155C"/>
    <w:rsid w:val="000F1C29"/>
    <w:rsid w:val="000F6FFB"/>
    <w:rsid w:val="000F7B30"/>
    <w:rsid w:val="00107C9B"/>
    <w:rsid w:val="00110A70"/>
    <w:rsid w:val="00114B9C"/>
    <w:rsid w:val="00116727"/>
    <w:rsid w:val="00127087"/>
    <w:rsid w:val="00154276"/>
    <w:rsid w:val="0016008F"/>
    <w:rsid w:val="00162B2D"/>
    <w:rsid w:val="00163678"/>
    <w:rsid w:val="001645E2"/>
    <w:rsid w:val="00170703"/>
    <w:rsid w:val="0017555D"/>
    <w:rsid w:val="00180311"/>
    <w:rsid w:val="0018312D"/>
    <w:rsid w:val="0018698B"/>
    <w:rsid w:val="001A606C"/>
    <w:rsid w:val="001B69F4"/>
    <w:rsid w:val="001B6CAF"/>
    <w:rsid w:val="001C08F0"/>
    <w:rsid w:val="001C3B33"/>
    <w:rsid w:val="001C48F5"/>
    <w:rsid w:val="001D7066"/>
    <w:rsid w:val="001E02C0"/>
    <w:rsid w:val="001E3844"/>
    <w:rsid w:val="001E74D6"/>
    <w:rsid w:val="001E754A"/>
    <w:rsid w:val="001F0422"/>
    <w:rsid w:val="001F2A88"/>
    <w:rsid w:val="001F3800"/>
    <w:rsid w:val="001F61F4"/>
    <w:rsid w:val="001F7347"/>
    <w:rsid w:val="0023264D"/>
    <w:rsid w:val="00233733"/>
    <w:rsid w:val="00242092"/>
    <w:rsid w:val="00254ABE"/>
    <w:rsid w:val="0025713F"/>
    <w:rsid w:val="00264122"/>
    <w:rsid w:val="00265732"/>
    <w:rsid w:val="00287E32"/>
    <w:rsid w:val="002906D5"/>
    <w:rsid w:val="00295263"/>
    <w:rsid w:val="002A28D6"/>
    <w:rsid w:val="002A790B"/>
    <w:rsid w:val="002B2F81"/>
    <w:rsid w:val="002B7438"/>
    <w:rsid w:val="002C047C"/>
    <w:rsid w:val="002C7F42"/>
    <w:rsid w:val="002D2EFE"/>
    <w:rsid w:val="002D50C5"/>
    <w:rsid w:val="002F27EE"/>
    <w:rsid w:val="003005B4"/>
    <w:rsid w:val="00302DD0"/>
    <w:rsid w:val="00313C6E"/>
    <w:rsid w:val="0032087B"/>
    <w:rsid w:val="00323882"/>
    <w:rsid w:val="00342DAF"/>
    <w:rsid w:val="003608C4"/>
    <w:rsid w:val="00382678"/>
    <w:rsid w:val="003A0657"/>
    <w:rsid w:val="003A103B"/>
    <w:rsid w:val="003A6F59"/>
    <w:rsid w:val="003B0B1E"/>
    <w:rsid w:val="003B3375"/>
    <w:rsid w:val="003B7CEA"/>
    <w:rsid w:val="003C5E69"/>
    <w:rsid w:val="003E3F09"/>
    <w:rsid w:val="003E71DA"/>
    <w:rsid w:val="003E7C33"/>
    <w:rsid w:val="003F3097"/>
    <w:rsid w:val="003F7A06"/>
    <w:rsid w:val="004000B9"/>
    <w:rsid w:val="00405CC0"/>
    <w:rsid w:val="00405D5F"/>
    <w:rsid w:val="004118DA"/>
    <w:rsid w:val="00415072"/>
    <w:rsid w:val="00417CF0"/>
    <w:rsid w:val="00420ED9"/>
    <w:rsid w:val="004219A5"/>
    <w:rsid w:val="00422A80"/>
    <w:rsid w:val="004334B7"/>
    <w:rsid w:val="00441C60"/>
    <w:rsid w:val="00444AC6"/>
    <w:rsid w:val="00457C63"/>
    <w:rsid w:val="004707B7"/>
    <w:rsid w:val="00472E0A"/>
    <w:rsid w:val="004869F8"/>
    <w:rsid w:val="00486E9B"/>
    <w:rsid w:val="00490C2F"/>
    <w:rsid w:val="00493EA1"/>
    <w:rsid w:val="004A0319"/>
    <w:rsid w:val="004A22B6"/>
    <w:rsid w:val="004A79A7"/>
    <w:rsid w:val="004C35F2"/>
    <w:rsid w:val="004D6646"/>
    <w:rsid w:val="004E14C2"/>
    <w:rsid w:val="004F07B2"/>
    <w:rsid w:val="00503A17"/>
    <w:rsid w:val="005067C1"/>
    <w:rsid w:val="00506FF1"/>
    <w:rsid w:val="00511499"/>
    <w:rsid w:val="00513B92"/>
    <w:rsid w:val="005163A0"/>
    <w:rsid w:val="005244B4"/>
    <w:rsid w:val="0052576C"/>
    <w:rsid w:val="00533E31"/>
    <w:rsid w:val="0053477D"/>
    <w:rsid w:val="0054700B"/>
    <w:rsid w:val="005628F1"/>
    <w:rsid w:val="00575102"/>
    <w:rsid w:val="005751A3"/>
    <w:rsid w:val="00583025"/>
    <w:rsid w:val="00583EFD"/>
    <w:rsid w:val="00591919"/>
    <w:rsid w:val="00592534"/>
    <w:rsid w:val="0059564D"/>
    <w:rsid w:val="005960E9"/>
    <w:rsid w:val="005A0950"/>
    <w:rsid w:val="005B3782"/>
    <w:rsid w:val="005B3786"/>
    <w:rsid w:val="005B4F78"/>
    <w:rsid w:val="005B63E5"/>
    <w:rsid w:val="005D6BC3"/>
    <w:rsid w:val="005E3CF3"/>
    <w:rsid w:val="005E6555"/>
    <w:rsid w:val="005E7D42"/>
    <w:rsid w:val="005F08CE"/>
    <w:rsid w:val="00602567"/>
    <w:rsid w:val="00614284"/>
    <w:rsid w:val="00617BB1"/>
    <w:rsid w:val="006257D7"/>
    <w:rsid w:val="00626820"/>
    <w:rsid w:val="00630755"/>
    <w:rsid w:val="006371F2"/>
    <w:rsid w:val="006375DC"/>
    <w:rsid w:val="0066215C"/>
    <w:rsid w:val="0066281E"/>
    <w:rsid w:val="00666F49"/>
    <w:rsid w:val="006714F0"/>
    <w:rsid w:val="0067353D"/>
    <w:rsid w:val="00675D4D"/>
    <w:rsid w:val="00697413"/>
    <w:rsid w:val="006A1E0E"/>
    <w:rsid w:val="006B1A79"/>
    <w:rsid w:val="006B515C"/>
    <w:rsid w:val="006B78AB"/>
    <w:rsid w:val="006C05F8"/>
    <w:rsid w:val="006D3677"/>
    <w:rsid w:val="00705275"/>
    <w:rsid w:val="007066AD"/>
    <w:rsid w:val="00706B7A"/>
    <w:rsid w:val="00710BEB"/>
    <w:rsid w:val="00714107"/>
    <w:rsid w:val="00720321"/>
    <w:rsid w:val="007320A6"/>
    <w:rsid w:val="0073434B"/>
    <w:rsid w:val="00735365"/>
    <w:rsid w:val="00741759"/>
    <w:rsid w:val="007429FC"/>
    <w:rsid w:val="007517EE"/>
    <w:rsid w:val="007537C6"/>
    <w:rsid w:val="00753920"/>
    <w:rsid w:val="00755C01"/>
    <w:rsid w:val="007652DA"/>
    <w:rsid w:val="007758FD"/>
    <w:rsid w:val="00775AC9"/>
    <w:rsid w:val="0077787D"/>
    <w:rsid w:val="00792A0A"/>
    <w:rsid w:val="007A620F"/>
    <w:rsid w:val="007A763F"/>
    <w:rsid w:val="007B0CED"/>
    <w:rsid w:val="007B7D71"/>
    <w:rsid w:val="007B7F3F"/>
    <w:rsid w:val="007C45B6"/>
    <w:rsid w:val="007C606D"/>
    <w:rsid w:val="007C73F4"/>
    <w:rsid w:val="007D5C5E"/>
    <w:rsid w:val="007E2C6F"/>
    <w:rsid w:val="007E413A"/>
    <w:rsid w:val="007F245F"/>
    <w:rsid w:val="007F3C38"/>
    <w:rsid w:val="007F65BF"/>
    <w:rsid w:val="007F7F97"/>
    <w:rsid w:val="008047DD"/>
    <w:rsid w:val="008146BB"/>
    <w:rsid w:val="008204FF"/>
    <w:rsid w:val="008239D5"/>
    <w:rsid w:val="00824631"/>
    <w:rsid w:val="008259FA"/>
    <w:rsid w:val="00825B46"/>
    <w:rsid w:val="00827FDC"/>
    <w:rsid w:val="00830C11"/>
    <w:rsid w:val="00831CE9"/>
    <w:rsid w:val="0085025C"/>
    <w:rsid w:val="00850E10"/>
    <w:rsid w:val="00870246"/>
    <w:rsid w:val="00870A84"/>
    <w:rsid w:val="00880809"/>
    <w:rsid w:val="00882037"/>
    <w:rsid w:val="0089792B"/>
    <w:rsid w:val="008B253D"/>
    <w:rsid w:val="008D0667"/>
    <w:rsid w:val="008E4FB4"/>
    <w:rsid w:val="008E726D"/>
    <w:rsid w:val="0091039B"/>
    <w:rsid w:val="00914413"/>
    <w:rsid w:val="0091448B"/>
    <w:rsid w:val="00920CEC"/>
    <w:rsid w:val="00920E28"/>
    <w:rsid w:val="00926B93"/>
    <w:rsid w:val="00945122"/>
    <w:rsid w:val="00947815"/>
    <w:rsid w:val="009506DF"/>
    <w:rsid w:val="009535C8"/>
    <w:rsid w:val="00957D6C"/>
    <w:rsid w:val="00962298"/>
    <w:rsid w:val="00963366"/>
    <w:rsid w:val="00967E0C"/>
    <w:rsid w:val="00972468"/>
    <w:rsid w:val="0098048E"/>
    <w:rsid w:val="0099161E"/>
    <w:rsid w:val="00994F18"/>
    <w:rsid w:val="009958A4"/>
    <w:rsid w:val="009A0763"/>
    <w:rsid w:val="009A115B"/>
    <w:rsid w:val="009B1349"/>
    <w:rsid w:val="009B2B83"/>
    <w:rsid w:val="009B35DA"/>
    <w:rsid w:val="009B4DD2"/>
    <w:rsid w:val="009B5AD9"/>
    <w:rsid w:val="009C4D98"/>
    <w:rsid w:val="009C50AA"/>
    <w:rsid w:val="009D35D1"/>
    <w:rsid w:val="009D56F1"/>
    <w:rsid w:val="009E2339"/>
    <w:rsid w:val="009F3EF2"/>
    <w:rsid w:val="00A02747"/>
    <w:rsid w:val="00A04A48"/>
    <w:rsid w:val="00A05B9F"/>
    <w:rsid w:val="00A10B6E"/>
    <w:rsid w:val="00A1127B"/>
    <w:rsid w:val="00A319A9"/>
    <w:rsid w:val="00A35224"/>
    <w:rsid w:val="00A352F1"/>
    <w:rsid w:val="00A35DDE"/>
    <w:rsid w:val="00A35EF5"/>
    <w:rsid w:val="00A42808"/>
    <w:rsid w:val="00A73EC6"/>
    <w:rsid w:val="00A758DE"/>
    <w:rsid w:val="00A92570"/>
    <w:rsid w:val="00AA330D"/>
    <w:rsid w:val="00AB1C0D"/>
    <w:rsid w:val="00AB212B"/>
    <w:rsid w:val="00AB6D09"/>
    <w:rsid w:val="00AB7C4E"/>
    <w:rsid w:val="00AC41C5"/>
    <w:rsid w:val="00AC5CD1"/>
    <w:rsid w:val="00AD23C1"/>
    <w:rsid w:val="00AD3AE2"/>
    <w:rsid w:val="00AD45A8"/>
    <w:rsid w:val="00AD6A9D"/>
    <w:rsid w:val="00AE13F9"/>
    <w:rsid w:val="00B017D1"/>
    <w:rsid w:val="00B04098"/>
    <w:rsid w:val="00B04F89"/>
    <w:rsid w:val="00B11FAE"/>
    <w:rsid w:val="00B126F1"/>
    <w:rsid w:val="00B1437D"/>
    <w:rsid w:val="00B2135B"/>
    <w:rsid w:val="00B245FB"/>
    <w:rsid w:val="00B30CB3"/>
    <w:rsid w:val="00B33E31"/>
    <w:rsid w:val="00B35F69"/>
    <w:rsid w:val="00B36CE4"/>
    <w:rsid w:val="00B4185A"/>
    <w:rsid w:val="00B4283D"/>
    <w:rsid w:val="00B443CC"/>
    <w:rsid w:val="00B465EA"/>
    <w:rsid w:val="00B5172E"/>
    <w:rsid w:val="00B61647"/>
    <w:rsid w:val="00B676CA"/>
    <w:rsid w:val="00B835D6"/>
    <w:rsid w:val="00B92BEA"/>
    <w:rsid w:val="00B97C92"/>
    <w:rsid w:val="00BA78EB"/>
    <w:rsid w:val="00BB1784"/>
    <w:rsid w:val="00BB395B"/>
    <w:rsid w:val="00BC001C"/>
    <w:rsid w:val="00BC26CA"/>
    <w:rsid w:val="00BC399E"/>
    <w:rsid w:val="00BC5BA6"/>
    <w:rsid w:val="00BD0AEE"/>
    <w:rsid w:val="00BD1D51"/>
    <w:rsid w:val="00BE126A"/>
    <w:rsid w:val="00BE4E33"/>
    <w:rsid w:val="00BF4D63"/>
    <w:rsid w:val="00BF6935"/>
    <w:rsid w:val="00C00BFD"/>
    <w:rsid w:val="00C04C44"/>
    <w:rsid w:val="00C06E00"/>
    <w:rsid w:val="00C12A48"/>
    <w:rsid w:val="00C200C2"/>
    <w:rsid w:val="00C37470"/>
    <w:rsid w:val="00C551F9"/>
    <w:rsid w:val="00C639FD"/>
    <w:rsid w:val="00C70998"/>
    <w:rsid w:val="00C7781A"/>
    <w:rsid w:val="00C81432"/>
    <w:rsid w:val="00C938D2"/>
    <w:rsid w:val="00C93B89"/>
    <w:rsid w:val="00C9469A"/>
    <w:rsid w:val="00CA0BB8"/>
    <w:rsid w:val="00CA4BDA"/>
    <w:rsid w:val="00CB0D9B"/>
    <w:rsid w:val="00CC113F"/>
    <w:rsid w:val="00CC312A"/>
    <w:rsid w:val="00CC7742"/>
    <w:rsid w:val="00CD4222"/>
    <w:rsid w:val="00CE1074"/>
    <w:rsid w:val="00CE1B12"/>
    <w:rsid w:val="00CE7A37"/>
    <w:rsid w:val="00CF6F2F"/>
    <w:rsid w:val="00CF7CC7"/>
    <w:rsid w:val="00D14E2C"/>
    <w:rsid w:val="00D2017E"/>
    <w:rsid w:val="00D25121"/>
    <w:rsid w:val="00D25C22"/>
    <w:rsid w:val="00D331E2"/>
    <w:rsid w:val="00D36BDA"/>
    <w:rsid w:val="00D37B99"/>
    <w:rsid w:val="00D402F1"/>
    <w:rsid w:val="00D50A02"/>
    <w:rsid w:val="00D51210"/>
    <w:rsid w:val="00D57490"/>
    <w:rsid w:val="00D65E2E"/>
    <w:rsid w:val="00D67583"/>
    <w:rsid w:val="00D73620"/>
    <w:rsid w:val="00D81BA7"/>
    <w:rsid w:val="00D8512D"/>
    <w:rsid w:val="00DA07ED"/>
    <w:rsid w:val="00DA0918"/>
    <w:rsid w:val="00DA114F"/>
    <w:rsid w:val="00DA4F05"/>
    <w:rsid w:val="00DA5E63"/>
    <w:rsid w:val="00DB1C37"/>
    <w:rsid w:val="00DC67EC"/>
    <w:rsid w:val="00DD21CA"/>
    <w:rsid w:val="00DE0D3A"/>
    <w:rsid w:val="00DE0D75"/>
    <w:rsid w:val="00DE3505"/>
    <w:rsid w:val="00DE76CD"/>
    <w:rsid w:val="00DF04DC"/>
    <w:rsid w:val="00DF625E"/>
    <w:rsid w:val="00E01D26"/>
    <w:rsid w:val="00E139EA"/>
    <w:rsid w:val="00E14AA4"/>
    <w:rsid w:val="00E1711E"/>
    <w:rsid w:val="00E218AB"/>
    <w:rsid w:val="00E27287"/>
    <w:rsid w:val="00E30084"/>
    <w:rsid w:val="00E37237"/>
    <w:rsid w:val="00E42BDE"/>
    <w:rsid w:val="00E5373B"/>
    <w:rsid w:val="00E56A92"/>
    <w:rsid w:val="00E67E8E"/>
    <w:rsid w:val="00E805FE"/>
    <w:rsid w:val="00E86DFF"/>
    <w:rsid w:val="00E96E60"/>
    <w:rsid w:val="00E975E6"/>
    <w:rsid w:val="00EA5329"/>
    <w:rsid w:val="00EB49E2"/>
    <w:rsid w:val="00EC16CC"/>
    <w:rsid w:val="00EC3E5E"/>
    <w:rsid w:val="00EC7546"/>
    <w:rsid w:val="00EE0499"/>
    <w:rsid w:val="00EE2983"/>
    <w:rsid w:val="00EE5509"/>
    <w:rsid w:val="00EF0E20"/>
    <w:rsid w:val="00F00737"/>
    <w:rsid w:val="00F00FAE"/>
    <w:rsid w:val="00F135C5"/>
    <w:rsid w:val="00F23B60"/>
    <w:rsid w:val="00F268D4"/>
    <w:rsid w:val="00F302C5"/>
    <w:rsid w:val="00F31CFB"/>
    <w:rsid w:val="00F33792"/>
    <w:rsid w:val="00F35621"/>
    <w:rsid w:val="00F469CE"/>
    <w:rsid w:val="00F60054"/>
    <w:rsid w:val="00F64FC9"/>
    <w:rsid w:val="00F71531"/>
    <w:rsid w:val="00F807D6"/>
    <w:rsid w:val="00F8123A"/>
    <w:rsid w:val="00FA4F86"/>
    <w:rsid w:val="00FB1245"/>
    <w:rsid w:val="00FB1B76"/>
    <w:rsid w:val="00FC4582"/>
    <w:rsid w:val="00FD0FF5"/>
    <w:rsid w:val="00FD4B17"/>
    <w:rsid w:val="0248972D"/>
    <w:rsid w:val="027FE513"/>
    <w:rsid w:val="02AC6EF9"/>
    <w:rsid w:val="03320E97"/>
    <w:rsid w:val="03870CFD"/>
    <w:rsid w:val="041867A9"/>
    <w:rsid w:val="05BDC8B3"/>
    <w:rsid w:val="0630118B"/>
    <w:rsid w:val="078149F4"/>
    <w:rsid w:val="082A4E50"/>
    <w:rsid w:val="08B04CFC"/>
    <w:rsid w:val="096994B0"/>
    <w:rsid w:val="0B0DBF95"/>
    <w:rsid w:val="0B1E7F72"/>
    <w:rsid w:val="0C617060"/>
    <w:rsid w:val="0D460049"/>
    <w:rsid w:val="0D4FF261"/>
    <w:rsid w:val="0E617690"/>
    <w:rsid w:val="101C179C"/>
    <w:rsid w:val="109F2CB7"/>
    <w:rsid w:val="1168EF95"/>
    <w:rsid w:val="11AA1360"/>
    <w:rsid w:val="12B94BE3"/>
    <w:rsid w:val="1344E2E9"/>
    <w:rsid w:val="139700EB"/>
    <w:rsid w:val="13FEBFC2"/>
    <w:rsid w:val="14307AB3"/>
    <w:rsid w:val="1451353A"/>
    <w:rsid w:val="17D1DAC5"/>
    <w:rsid w:val="17E0F8CD"/>
    <w:rsid w:val="18102177"/>
    <w:rsid w:val="1AE909EF"/>
    <w:rsid w:val="1CA65369"/>
    <w:rsid w:val="212CF8AF"/>
    <w:rsid w:val="216AA2B7"/>
    <w:rsid w:val="2193FE55"/>
    <w:rsid w:val="22DB0D61"/>
    <w:rsid w:val="2512D3E2"/>
    <w:rsid w:val="2525C0E0"/>
    <w:rsid w:val="28E90FB4"/>
    <w:rsid w:val="2A418AF6"/>
    <w:rsid w:val="2A84A1C5"/>
    <w:rsid w:val="2ADD6F83"/>
    <w:rsid w:val="2D264008"/>
    <w:rsid w:val="2E0A4813"/>
    <w:rsid w:val="2EA4DBB9"/>
    <w:rsid w:val="2EFA3B6F"/>
    <w:rsid w:val="2F89934B"/>
    <w:rsid w:val="31C5819D"/>
    <w:rsid w:val="31C611FC"/>
    <w:rsid w:val="329F5046"/>
    <w:rsid w:val="333A16D1"/>
    <w:rsid w:val="337066B9"/>
    <w:rsid w:val="3497C071"/>
    <w:rsid w:val="351D4175"/>
    <w:rsid w:val="3883879F"/>
    <w:rsid w:val="39008587"/>
    <w:rsid w:val="3A93352F"/>
    <w:rsid w:val="3CA49725"/>
    <w:rsid w:val="3CB6E2D3"/>
    <w:rsid w:val="3D37941F"/>
    <w:rsid w:val="3F747BC5"/>
    <w:rsid w:val="408CBB15"/>
    <w:rsid w:val="40A8F58B"/>
    <w:rsid w:val="416C6538"/>
    <w:rsid w:val="41EC6FB7"/>
    <w:rsid w:val="42339CBC"/>
    <w:rsid w:val="42CDC0D1"/>
    <w:rsid w:val="435227F8"/>
    <w:rsid w:val="4497C9BD"/>
    <w:rsid w:val="4672ED30"/>
    <w:rsid w:val="4699791B"/>
    <w:rsid w:val="47709F09"/>
    <w:rsid w:val="480D3810"/>
    <w:rsid w:val="48E8550E"/>
    <w:rsid w:val="4B08A2E3"/>
    <w:rsid w:val="4B6A12A4"/>
    <w:rsid w:val="4BF19988"/>
    <w:rsid w:val="4CA3B53E"/>
    <w:rsid w:val="4CC07A56"/>
    <w:rsid w:val="4E3629E4"/>
    <w:rsid w:val="4F5CC648"/>
    <w:rsid w:val="4FA9A74E"/>
    <w:rsid w:val="5179FB34"/>
    <w:rsid w:val="51B82E78"/>
    <w:rsid w:val="56682527"/>
    <w:rsid w:val="56E75394"/>
    <w:rsid w:val="56F28045"/>
    <w:rsid w:val="57012CA8"/>
    <w:rsid w:val="5756CEFA"/>
    <w:rsid w:val="5AC47358"/>
    <w:rsid w:val="5BB4D380"/>
    <w:rsid w:val="5C9038D6"/>
    <w:rsid w:val="5CAE2074"/>
    <w:rsid w:val="5D34E7C2"/>
    <w:rsid w:val="5DD90533"/>
    <w:rsid w:val="5FB8A886"/>
    <w:rsid w:val="60F3BF5A"/>
    <w:rsid w:val="61A75B8F"/>
    <w:rsid w:val="62AF1337"/>
    <w:rsid w:val="64196CF0"/>
    <w:rsid w:val="658AA407"/>
    <w:rsid w:val="65D2380F"/>
    <w:rsid w:val="6A15EBE2"/>
    <w:rsid w:val="6A92EFB6"/>
    <w:rsid w:val="6BE3F3D8"/>
    <w:rsid w:val="6CA9387D"/>
    <w:rsid w:val="6DEE3255"/>
    <w:rsid w:val="6E329269"/>
    <w:rsid w:val="6E356E68"/>
    <w:rsid w:val="7015D359"/>
    <w:rsid w:val="701D58A4"/>
    <w:rsid w:val="70E0CE3F"/>
    <w:rsid w:val="7204B9A1"/>
    <w:rsid w:val="7355455B"/>
    <w:rsid w:val="766BE047"/>
    <w:rsid w:val="786DEE68"/>
    <w:rsid w:val="793A5779"/>
    <w:rsid w:val="794FC215"/>
    <w:rsid w:val="7A95E7FD"/>
    <w:rsid w:val="7BC15E25"/>
    <w:rsid w:val="7C0007FE"/>
    <w:rsid w:val="7D42CF05"/>
    <w:rsid w:val="7DB16C1B"/>
    <w:rsid w:val="7E89C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1921A"/>
  <w15:chartTrackingRefBased/>
  <w15:docId w15:val="{28C1C5B5-AC40-47D1-8A6B-28583A064B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A07E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7E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7E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A07E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A07E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A07E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A07E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A07E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A07E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A07E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A07E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A07ED"/>
    <w:rPr>
      <w:rFonts w:eastAsiaTheme="majorEastAsia" w:cstheme="majorBidi"/>
      <w:color w:val="272727" w:themeColor="text1" w:themeTint="D8"/>
    </w:rPr>
  </w:style>
  <w:style w:type="paragraph" w:styleId="Title">
    <w:name w:val="Title"/>
    <w:basedOn w:val="Normal"/>
    <w:next w:val="Normal"/>
    <w:link w:val="TitleChar"/>
    <w:uiPriority w:val="10"/>
    <w:qFormat/>
    <w:rsid w:val="00DA07E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A07E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A07E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A0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7ED"/>
    <w:pPr>
      <w:spacing w:before="160"/>
      <w:jc w:val="center"/>
    </w:pPr>
    <w:rPr>
      <w:i/>
      <w:iCs/>
      <w:color w:val="404040" w:themeColor="text1" w:themeTint="BF"/>
    </w:rPr>
  </w:style>
  <w:style w:type="character" w:styleId="QuoteChar" w:customStyle="1">
    <w:name w:val="Quote Char"/>
    <w:basedOn w:val="DefaultParagraphFont"/>
    <w:link w:val="Quote"/>
    <w:uiPriority w:val="29"/>
    <w:rsid w:val="00DA07ED"/>
    <w:rPr>
      <w:i/>
      <w:iCs/>
      <w:color w:val="404040" w:themeColor="text1" w:themeTint="BF"/>
    </w:rPr>
  </w:style>
  <w:style w:type="paragraph" w:styleId="ListParagraph">
    <w:name w:val="List Paragraph"/>
    <w:basedOn w:val="Normal"/>
    <w:uiPriority w:val="34"/>
    <w:qFormat/>
    <w:rsid w:val="00DA07ED"/>
    <w:pPr>
      <w:ind w:left="720"/>
      <w:contextualSpacing/>
    </w:pPr>
  </w:style>
  <w:style w:type="character" w:styleId="IntenseEmphasis">
    <w:name w:val="Intense Emphasis"/>
    <w:basedOn w:val="DefaultParagraphFont"/>
    <w:uiPriority w:val="21"/>
    <w:qFormat/>
    <w:rsid w:val="00DA07ED"/>
    <w:rPr>
      <w:i/>
      <w:iCs/>
      <w:color w:val="0F4761" w:themeColor="accent1" w:themeShade="BF"/>
    </w:rPr>
  </w:style>
  <w:style w:type="paragraph" w:styleId="IntenseQuote">
    <w:name w:val="Intense Quote"/>
    <w:basedOn w:val="Normal"/>
    <w:next w:val="Normal"/>
    <w:link w:val="IntenseQuoteChar"/>
    <w:uiPriority w:val="30"/>
    <w:qFormat/>
    <w:rsid w:val="00DA07E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A07ED"/>
    <w:rPr>
      <w:i/>
      <w:iCs/>
      <w:color w:val="0F4761" w:themeColor="accent1" w:themeShade="BF"/>
    </w:rPr>
  </w:style>
  <w:style w:type="character" w:styleId="IntenseReference">
    <w:name w:val="Intense Reference"/>
    <w:basedOn w:val="DefaultParagraphFont"/>
    <w:uiPriority w:val="32"/>
    <w:qFormat/>
    <w:rsid w:val="00DA07ED"/>
    <w:rPr>
      <w:b/>
      <w:bCs/>
      <w:smallCaps/>
      <w:color w:val="0F4761" w:themeColor="accent1" w:themeShade="BF"/>
      <w:spacing w:val="5"/>
    </w:rPr>
  </w:style>
  <w:style w:type="character" w:styleId="Hyperlink">
    <w:name w:val="Hyperlink"/>
    <w:basedOn w:val="DefaultParagraphFont"/>
    <w:uiPriority w:val="99"/>
    <w:unhideWhenUsed/>
    <w:rsid w:val="00110A70"/>
    <w:rPr>
      <w:color w:val="467886" w:themeColor="hyperlink"/>
      <w:u w:val="single"/>
    </w:rPr>
  </w:style>
  <w:style w:type="character" w:styleId="UnresolvedMention">
    <w:name w:val="Unresolved Mention"/>
    <w:basedOn w:val="DefaultParagraphFont"/>
    <w:uiPriority w:val="99"/>
    <w:semiHidden/>
    <w:unhideWhenUsed/>
    <w:rsid w:val="00110A70"/>
    <w:rPr>
      <w:color w:val="605E5C"/>
      <w:shd w:val="clear" w:color="auto" w:fill="E1DFDD"/>
    </w:rPr>
  </w:style>
  <w:style w:type="character" w:styleId="CommentReference">
    <w:name w:val="annotation reference"/>
    <w:basedOn w:val="DefaultParagraphFont"/>
    <w:uiPriority w:val="99"/>
    <w:semiHidden/>
    <w:unhideWhenUsed/>
    <w:rsid w:val="00490C2F"/>
    <w:rPr>
      <w:sz w:val="16"/>
      <w:szCs w:val="16"/>
    </w:rPr>
  </w:style>
  <w:style w:type="paragraph" w:styleId="CommentText">
    <w:name w:val="annotation text"/>
    <w:basedOn w:val="Normal"/>
    <w:link w:val="CommentTextChar"/>
    <w:uiPriority w:val="99"/>
    <w:unhideWhenUsed/>
    <w:rsid w:val="00490C2F"/>
    <w:pPr>
      <w:spacing w:line="240" w:lineRule="auto"/>
    </w:pPr>
    <w:rPr>
      <w:sz w:val="20"/>
      <w:szCs w:val="20"/>
    </w:rPr>
  </w:style>
  <w:style w:type="character" w:styleId="CommentTextChar" w:customStyle="1">
    <w:name w:val="Comment Text Char"/>
    <w:basedOn w:val="DefaultParagraphFont"/>
    <w:link w:val="CommentText"/>
    <w:uiPriority w:val="99"/>
    <w:rsid w:val="00490C2F"/>
    <w:rPr>
      <w:sz w:val="20"/>
      <w:szCs w:val="20"/>
    </w:rPr>
  </w:style>
  <w:style w:type="paragraph" w:styleId="CommentSubject">
    <w:name w:val="annotation subject"/>
    <w:basedOn w:val="CommentText"/>
    <w:next w:val="CommentText"/>
    <w:link w:val="CommentSubjectChar"/>
    <w:uiPriority w:val="99"/>
    <w:semiHidden/>
    <w:unhideWhenUsed/>
    <w:rsid w:val="00490C2F"/>
    <w:rPr>
      <w:b/>
      <w:bCs/>
    </w:rPr>
  </w:style>
  <w:style w:type="character" w:styleId="CommentSubjectChar" w:customStyle="1">
    <w:name w:val="Comment Subject Char"/>
    <w:basedOn w:val="CommentTextChar"/>
    <w:link w:val="CommentSubject"/>
    <w:uiPriority w:val="99"/>
    <w:semiHidden/>
    <w:rsid w:val="00490C2F"/>
    <w:rPr>
      <w:b/>
      <w:bCs/>
      <w:sz w:val="20"/>
      <w:szCs w:val="20"/>
    </w:rPr>
  </w:style>
  <w:style w:type="paragraph" w:styleId="Revision">
    <w:name w:val="Revision"/>
    <w:hidden/>
    <w:uiPriority w:val="99"/>
    <w:semiHidden/>
    <w:rsid w:val="00BF4D63"/>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sid w:val="00F35621"/>
    <w:rPr>
      <w:color w:val="2B579A"/>
      <w:shd w:val="clear" w:color="auto" w:fill="E1DFDD"/>
    </w:rPr>
  </w:style>
  <w:style w:type="table" w:styleId="TableGrid0" w:customStyle="1">
    <w:name w:val="TableGrid"/>
    <w:rsid w:val="00CB0D9B"/>
    <w:pPr>
      <w:spacing w:after="0" w:line="240" w:lineRule="auto"/>
    </w:pPr>
    <w:rPr>
      <w:rFonts w:eastAsiaTheme="minorEastAsia"/>
      <w:lang w:val="en-IN" w:eastAsia="en-IN"/>
    </w:rPr>
    <w:tblPr>
      <w:tblCellMar>
        <w:top w:w="0" w:type="dxa"/>
        <w:left w:w="0" w:type="dxa"/>
        <w:bottom w:w="0" w:type="dxa"/>
        <w:right w:w="0" w:type="dxa"/>
      </w:tblCellMar>
    </w:tblPr>
  </w:style>
  <w:style w:type="paragraph" w:styleId="pf0" w:customStyle="1">
    <w:name w:val="pf0"/>
    <w:basedOn w:val="Normal"/>
    <w:rsid w:val="005628F1"/>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cf01" w:customStyle="1">
    <w:name w:val="cf01"/>
    <w:basedOn w:val="DefaultParagraphFont"/>
    <w:rsid w:val="005628F1"/>
    <w:rPr>
      <w:rFonts w:hint="default" w:ascii="Segoe UI" w:hAnsi="Segoe UI" w:cs="Segoe UI"/>
      <w:b/>
      <w:bCs/>
      <w:sz w:val="18"/>
      <w:szCs w:val="18"/>
    </w:rPr>
  </w:style>
  <w:style w:type="character" w:styleId="cf21" w:customStyle="1">
    <w:name w:val="cf21"/>
    <w:basedOn w:val="DefaultParagraphFont"/>
    <w:rsid w:val="005628F1"/>
    <w:rPr>
      <w:rFonts w:hint="default" w:ascii="Segoe UI" w:hAnsi="Segoe UI" w:cs="Segoe UI"/>
      <w:sz w:val="18"/>
      <w:szCs w:val="18"/>
    </w:rPr>
  </w:style>
  <w:style w:type="paragraph" w:styleId="Header">
    <w:name w:val="header"/>
    <w:basedOn w:val="Normal"/>
    <w:link w:val="HeaderChar"/>
    <w:uiPriority w:val="99"/>
    <w:unhideWhenUsed/>
    <w:rsid w:val="007E4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413A"/>
  </w:style>
  <w:style w:type="paragraph" w:styleId="Footer">
    <w:name w:val="footer"/>
    <w:basedOn w:val="Normal"/>
    <w:link w:val="FooterChar"/>
    <w:uiPriority w:val="99"/>
    <w:unhideWhenUsed/>
    <w:rsid w:val="007E4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413A"/>
  </w:style>
  <w:style w:type="character" w:styleId="Strong">
    <w:name w:val="Strong"/>
    <w:basedOn w:val="DefaultParagraphFont"/>
    <w:uiPriority w:val="22"/>
    <w:qFormat/>
    <w:rsid w:val="00C93B89"/>
    <w:rPr>
      <w:b/>
      <w:bCs/>
    </w:rPr>
  </w:style>
  <w:style w:type="character" w:styleId="Emphasis">
    <w:name w:val="Emphasis"/>
    <w:basedOn w:val="DefaultParagraphFont"/>
    <w:uiPriority w:val="20"/>
    <w:qFormat/>
    <w:rsid w:val="00C93B89"/>
    <w:rPr>
      <w:i/>
      <w:iCs/>
    </w:rPr>
  </w:style>
  <w:style w:type="character" w:styleId="overflow-hidden" w:customStyle="1">
    <w:name w:val="overflow-hidden"/>
    <w:basedOn w:val="DefaultParagraphFont"/>
    <w:rsid w:val="00C93B89"/>
  </w:style>
</w:styles>
</file>

<file path=word/tasks.xml><?xml version="1.0" encoding="utf-8"?>
<t:Tasks xmlns:t="http://schemas.microsoft.com/office/tasks/2019/documenttasks" xmlns:oel="http://schemas.microsoft.com/office/2019/extlst">
  <t:Task id="{6FAA37A2-88D4-4BED-9843-088FDFAF4568}">
    <t:Anchor>
      <t:Comment id="1769604805"/>
    </t:Anchor>
    <t:History>
      <t:Event id="{EC7B04BE-19E5-4C23-9548-0763D3ECD2FE}" time="2025-09-25T11:46:44.331Z">
        <t:Attribution userId="S::dmasara@ippf.org::7dd101e7-d052-449b-924b-a7c366bdc258" userProvider="AD" userName="Dorothy Masara"/>
        <t:Anchor>
          <t:Comment id="1769604805"/>
        </t:Anchor>
        <t:Create/>
      </t:Event>
      <t:Event id="{320732C8-885A-4305-8CB2-8FD7497E81B3}" time="2025-09-25T11:46:44.331Z">
        <t:Attribution userId="S::dmasara@ippf.org::7dd101e7-d052-449b-924b-a7c366bdc258" userProvider="AD" userName="Dorothy Masara"/>
        <t:Anchor>
          <t:Comment id="1769604805"/>
        </t:Anchor>
        <t:Assign userId="S::SWallach@ippf.org::e40f7724-c235-4c38-acda-acaeaea8edf4" userProvider="AD" userName="Stefanie Wallach"/>
      </t:Event>
      <t:Event id="{B9E311F4-FE90-418B-A3D9-9D27CC70EBA1}" time="2025-09-25T11:46:44.331Z">
        <t:Attribution userId="S::dmasara@ippf.org::7dd101e7-d052-449b-924b-a7c366bdc258" userProvider="AD" userName="Dorothy Masara"/>
        <t:Anchor>
          <t:Comment id="1769604805"/>
        </t:Anchor>
        <t:SetTitle title="@Stefanie Wallach Let me know if if this language is okay."/>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0981">
      <w:bodyDiv w:val="1"/>
      <w:marLeft w:val="0"/>
      <w:marRight w:val="0"/>
      <w:marTop w:val="0"/>
      <w:marBottom w:val="0"/>
      <w:divBdr>
        <w:top w:val="none" w:sz="0" w:space="0" w:color="auto"/>
        <w:left w:val="none" w:sz="0" w:space="0" w:color="auto"/>
        <w:bottom w:val="none" w:sz="0" w:space="0" w:color="auto"/>
        <w:right w:val="none" w:sz="0" w:space="0" w:color="auto"/>
      </w:divBdr>
    </w:div>
    <w:div w:id="15352096">
      <w:bodyDiv w:val="1"/>
      <w:marLeft w:val="0"/>
      <w:marRight w:val="0"/>
      <w:marTop w:val="0"/>
      <w:marBottom w:val="0"/>
      <w:divBdr>
        <w:top w:val="none" w:sz="0" w:space="0" w:color="auto"/>
        <w:left w:val="none" w:sz="0" w:space="0" w:color="auto"/>
        <w:bottom w:val="none" w:sz="0" w:space="0" w:color="auto"/>
        <w:right w:val="none" w:sz="0" w:space="0" w:color="auto"/>
      </w:divBdr>
      <w:divsChild>
        <w:div w:id="834960256">
          <w:marLeft w:val="0"/>
          <w:marRight w:val="0"/>
          <w:marTop w:val="0"/>
          <w:marBottom w:val="0"/>
          <w:divBdr>
            <w:top w:val="none" w:sz="0" w:space="0" w:color="auto"/>
            <w:left w:val="none" w:sz="0" w:space="0" w:color="auto"/>
            <w:bottom w:val="none" w:sz="0" w:space="0" w:color="auto"/>
            <w:right w:val="none" w:sz="0" w:space="0" w:color="auto"/>
          </w:divBdr>
          <w:divsChild>
            <w:div w:id="948273142">
              <w:marLeft w:val="0"/>
              <w:marRight w:val="0"/>
              <w:marTop w:val="0"/>
              <w:marBottom w:val="0"/>
              <w:divBdr>
                <w:top w:val="none" w:sz="0" w:space="0" w:color="auto"/>
                <w:left w:val="none" w:sz="0" w:space="0" w:color="auto"/>
                <w:bottom w:val="none" w:sz="0" w:space="0" w:color="auto"/>
                <w:right w:val="none" w:sz="0" w:space="0" w:color="auto"/>
              </w:divBdr>
              <w:divsChild>
                <w:div w:id="1823307112">
                  <w:marLeft w:val="0"/>
                  <w:marRight w:val="0"/>
                  <w:marTop w:val="0"/>
                  <w:marBottom w:val="0"/>
                  <w:divBdr>
                    <w:top w:val="none" w:sz="0" w:space="0" w:color="auto"/>
                    <w:left w:val="none" w:sz="0" w:space="0" w:color="auto"/>
                    <w:bottom w:val="none" w:sz="0" w:space="0" w:color="auto"/>
                    <w:right w:val="none" w:sz="0" w:space="0" w:color="auto"/>
                  </w:divBdr>
                  <w:divsChild>
                    <w:div w:id="1127700068">
                      <w:marLeft w:val="0"/>
                      <w:marRight w:val="0"/>
                      <w:marTop w:val="0"/>
                      <w:marBottom w:val="0"/>
                      <w:divBdr>
                        <w:top w:val="none" w:sz="0" w:space="0" w:color="auto"/>
                        <w:left w:val="none" w:sz="0" w:space="0" w:color="auto"/>
                        <w:bottom w:val="none" w:sz="0" w:space="0" w:color="auto"/>
                        <w:right w:val="none" w:sz="0" w:space="0" w:color="auto"/>
                      </w:divBdr>
                      <w:divsChild>
                        <w:div w:id="1129738366">
                          <w:marLeft w:val="0"/>
                          <w:marRight w:val="0"/>
                          <w:marTop w:val="0"/>
                          <w:marBottom w:val="0"/>
                          <w:divBdr>
                            <w:top w:val="none" w:sz="0" w:space="0" w:color="auto"/>
                            <w:left w:val="none" w:sz="0" w:space="0" w:color="auto"/>
                            <w:bottom w:val="none" w:sz="0" w:space="0" w:color="auto"/>
                            <w:right w:val="none" w:sz="0" w:space="0" w:color="auto"/>
                          </w:divBdr>
                          <w:divsChild>
                            <w:div w:id="130830076">
                              <w:marLeft w:val="0"/>
                              <w:marRight w:val="0"/>
                              <w:marTop w:val="0"/>
                              <w:marBottom w:val="0"/>
                              <w:divBdr>
                                <w:top w:val="none" w:sz="0" w:space="0" w:color="auto"/>
                                <w:left w:val="none" w:sz="0" w:space="0" w:color="auto"/>
                                <w:bottom w:val="none" w:sz="0" w:space="0" w:color="auto"/>
                                <w:right w:val="none" w:sz="0" w:space="0" w:color="auto"/>
                              </w:divBdr>
                              <w:divsChild>
                                <w:div w:id="17388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4250">
                          <w:marLeft w:val="0"/>
                          <w:marRight w:val="0"/>
                          <w:marTop w:val="0"/>
                          <w:marBottom w:val="0"/>
                          <w:divBdr>
                            <w:top w:val="none" w:sz="0" w:space="0" w:color="auto"/>
                            <w:left w:val="none" w:sz="0" w:space="0" w:color="auto"/>
                            <w:bottom w:val="none" w:sz="0" w:space="0" w:color="auto"/>
                            <w:right w:val="none" w:sz="0" w:space="0" w:color="auto"/>
                          </w:divBdr>
                          <w:divsChild>
                            <w:div w:id="1374429823">
                              <w:marLeft w:val="0"/>
                              <w:marRight w:val="0"/>
                              <w:marTop w:val="0"/>
                              <w:marBottom w:val="0"/>
                              <w:divBdr>
                                <w:top w:val="none" w:sz="0" w:space="0" w:color="auto"/>
                                <w:left w:val="none" w:sz="0" w:space="0" w:color="auto"/>
                                <w:bottom w:val="none" w:sz="0" w:space="0" w:color="auto"/>
                                <w:right w:val="none" w:sz="0" w:space="0" w:color="auto"/>
                              </w:divBdr>
                              <w:divsChild>
                                <w:div w:id="1339388921">
                                  <w:marLeft w:val="0"/>
                                  <w:marRight w:val="0"/>
                                  <w:marTop w:val="0"/>
                                  <w:marBottom w:val="0"/>
                                  <w:divBdr>
                                    <w:top w:val="none" w:sz="0" w:space="0" w:color="auto"/>
                                    <w:left w:val="none" w:sz="0" w:space="0" w:color="auto"/>
                                    <w:bottom w:val="none" w:sz="0" w:space="0" w:color="auto"/>
                                    <w:right w:val="none" w:sz="0" w:space="0" w:color="auto"/>
                                  </w:divBdr>
                                  <w:divsChild>
                                    <w:div w:id="9044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69160">
      <w:bodyDiv w:val="1"/>
      <w:marLeft w:val="0"/>
      <w:marRight w:val="0"/>
      <w:marTop w:val="0"/>
      <w:marBottom w:val="0"/>
      <w:divBdr>
        <w:top w:val="none" w:sz="0" w:space="0" w:color="auto"/>
        <w:left w:val="none" w:sz="0" w:space="0" w:color="auto"/>
        <w:bottom w:val="none" w:sz="0" w:space="0" w:color="auto"/>
        <w:right w:val="none" w:sz="0" w:space="0" w:color="auto"/>
      </w:divBdr>
    </w:div>
    <w:div w:id="100537546">
      <w:bodyDiv w:val="1"/>
      <w:marLeft w:val="0"/>
      <w:marRight w:val="0"/>
      <w:marTop w:val="0"/>
      <w:marBottom w:val="0"/>
      <w:divBdr>
        <w:top w:val="none" w:sz="0" w:space="0" w:color="auto"/>
        <w:left w:val="none" w:sz="0" w:space="0" w:color="auto"/>
        <w:bottom w:val="none" w:sz="0" w:space="0" w:color="auto"/>
        <w:right w:val="none" w:sz="0" w:space="0" w:color="auto"/>
      </w:divBdr>
    </w:div>
    <w:div w:id="202519787">
      <w:bodyDiv w:val="1"/>
      <w:marLeft w:val="0"/>
      <w:marRight w:val="0"/>
      <w:marTop w:val="0"/>
      <w:marBottom w:val="0"/>
      <w:divBdr>
        <w:top w:val="none" w:sz="0" w:space="0" w:color="auto"/>
        <w:left w:val="none" w:sz="0" w:space="0" w:color="auto"/>
        <w:bottom w:val="none" w:sz="0" w:space="0" w:color="auto"/>
        <w:right w:val="none" w:sz="0" w:space="0" w:color="auto"/>
      </w:divBdr>
    </w:div>
    <w:div w:id="255600645">
      <w:bodyDiv w:val="1"/>
      <w:marLeft w:val="0"/>
      <w:marRight w:val="0"/>
      <w:marTop w:val="0"/>
      <w:marBottom w:val="0"/>
      <w:divBdr>
        <w:top w:val="none" w:sz="0" w:space="0" w:color="auto"/>
        <w:left w:val="none" w:sz="0" w:space="0" w:color="auto"/>
        <w:bottom w:val="none" w:sz="0" w:space="0" w:color="auto"/>
        <w:right w:val="none" w:sz="0" w:space="0" w:color="auto"/>
      </w:divBdr>
    </w:div>
    <w:div w:id="313604669">
      <w:bodyDiv w:val="1"/>
      <w:marLeft w:val="0"/>
      <w:marRight w:val="0"/>
      <w:marTop w:val="0"/>
      <w:marBottom w:val="0"/>
      <w:divBdr>
        <w:top w:val="none" w:sz="0" w:space="0" w:color="auto"/>
        <w:left w:val="none" w:sz="0" w:space="0" w:color="auto"/>
        <w:bottom w:val="none" w:sz="0" w:space="0" w:color="auto"/>
        <w:right w:val="none" w:sz="0" w:space="0" w:color="auto"/>
      </w:divBdr>
    </w:div>
    <w:div w:id="354772640">
      <w:bodyDiv w:val="1"/>
      <w:marLeft w:val="0"/>
      <w:marRight w:val="0"/>
      <w:marTop w:val="0"/>
      <w:marBottom w:val="0"/>
      <w:divBdr>
        <w:top w:val="none" w:sz="0" w:space="0" w:color="auto"/>
        <w:left w:val="none" w:sz="0" w:space="0" w:color="auto"/>
        <w:bottom w:val="none" w:sz="0" w:space="0" w:color="auto"/>
        <w:right w:val="none" w:sz="0" w:space="0" w:color="auto"/>
      </w:divBdr>
    </w:div>
    <w:div w:id="393160543">
      <w:bodyDiv w:val="1"/>
      <w:marLeft w:val="0"/>
      <w:marRight w:val="0"/>
      <w:marTop w:val="0"/>
      <w:marBottom w:val="0"/>
      <w:divBdr>
        <w:top w:val="none" w:sz="0" w:space="0" w:color="auto"/>
        <w:left w:val="none" w:sz="0" w:space="0" w:color="auto"/>
        <w:bottom w:val="none" w:sz="0" w:space="0" w:color="auto"/>
        <w:right w:val="none" w:sz="0" w:space="0" w:color="auto"/>
      </w:divBdr>
    </w:div>
    <w:div w:id="455442161">
      <w:bodyDiv w:val="1"/>
      <w:marLeft w:val="0"/>
      <w:marRight w:val="0"/>
      <w:marTop w:val="0"/>
      <w:marBottom w:val="0"/>
      <w:divBdr>
        <w:top w:val="none" w:sz="0" w:space="0" w:color="auto"/>
        <w:left w:val="none" w:sz="0" w:space="0" w:color="auto"/>
        <w:bottom w:val="none" w:sz="0" w:space="0" w:color="auto"/>
        <w:right w:val="none" w:sz="0" w:space="0" w:color="auto"/>
      </w:divBdr>
    </w:div>
    <w:div w:id="468979972">
      <w:bodyDiv w:val="1"/>
      <w:marLeft w:val="0"/>
      <w:marRight w:val="0"/>
      <w:marTop w:val="0"/>
      <w:marBottom w:val="0"/>
      <w:divBdr>
        <w:top w:val="none" w:sz="0" w:space="0" w:color="auto"/>
        <w:left w:val="none" w:sz="0" w:space="0" w:color="auto"/>
        <w:bottom w:val="none" w:sz="0" w:space="0" w:color="auto"/>
        <w:right w:val="none" w:sz="0" w:space="0" w:color="auto"/>
      </w:divBdr>
    </w:div>
    <w:div w:id="481701485">
      <w:bodyDiv w:val="1"/>
      <w:marLeft w:val="0"/>
      <w:marRight w:val="0"/>
      <w:marTop w:val="0"/>
      <w:marBottom w:val="0"/>
      <w:divBdr>
        <w:top w:val="none" w:sz="0" w:space="0" w:color="auto"/>
        <w:left w:val="none" w:sz="0" w:space="0" w:color="auto"/>
        <w:bottom w:val="none" w:sz="0" w:space="0" w:color="auto"/>
        <w:right w:val="none" w:sz="0" w:space="0" w:color="auto"/>
      </w:divBdr>
    </w:div>
    <w:div w:id="522983548">
      <w:bodyDiv w:val="1"/>
      <w:marLeft w:val="0"/>
      <w:marRight w:val="0"/>
      <w:marTop w:val="0"/>
      <w:marBottom w:val="0"/>
      <w:divBdr>
        <w:top w:val="none" w:sz="0" w:space="0" w:color="auto"/>
        <w:left w:val="none" w:sz="0" w:space="0" w:color="auto"/>
        <w:bottom w:val="none" w:sz="0" w:space="0" w:color="auto"/>
        <w:right w:val="none" w:sz="0" w:space="0" w:color="auto"/>
      </w:divBdr>
    </w:div>
    <w:div w:id="602761362">
      <w:bodyDiv w:val="1"/>
      <w:marLeft w:val="0"/>
      <w:marRight w:val="0"/>
      <w:marTop w:val="0"/>
      <w:marBottom w:val="0"/>
      <w:divBdr>
        <w:top w:val="none" w:sz="0" w:space="0" w:color="auto"/>
        <w:left w:val="none" w:sz="0" w:space="0" w:color="auto"/>
        <w:bottom w:val="none" w:sz="0" w:space="0" w:color="auto"/>
        <w:right w:val="none" w:sz="0" w:space="0" w:color="auto"/>
      </w:divBdr>
    </w:div>
    <w:div w:id="619070542">
      <w:bodyDiv w:val="1"/>
      <w:marLeft w:val="0"/>
      <w:marRight w:val="0"/>
      <w:marTop w:val="0"/>
      <w:marBottom w:val="0"/>
      <w:divBdr>
        <w:top w:val="none" w:sz="0" w:space="0" w:color="auto"/>
        <w:left w:val="none" w:sz="0" w:space="0" w:color="auto"/>
        <w:bottom w:val="none" w:sz="0" w:space="0" w:color="auto"/>
        <w:right w:val="none" w:sz="0" w:space="0" w:color="auto"/>
      </w:divBdr>
    </w:div>
    <w:div w:id="666442982">
      <w:bodyDiv w:val="1"/>
      <w:marLeft w:val="0"/>
      <w:marRight w:val="0"/>
      <w:marTop w:val="0"/>
      <w:marBottom w:val="0"/>
      <w:divBdr>
        <w:top w:val="none" w:sz="0" w:space="0" w:color="auto"/>
        <w:left w:val="none" w:sz="0" w:space="0" w:color="auto"/>
        <w:bottom w:val="none" w:sz="0" w:space="0" w:color="auto"/>
        <w:right w:val="none" w:sz="0" w:space="0" w:color="auto"/>
      </w:divBdr>
    </w:div>
    <w:div w:id="694622792">
      <w:bodyDiv w:val="1"/>
      <w:marLeft w:val="0"/>
      <w:marRight w:val="0"/>
      <w:marTop w:val="0"/>
      <w:marBottom w:val="0"/>
      <w:divBdr>
        <w:top w:val="none" w:sz="0" w:space="0" w:color="auto"/>
        <w:left w:val="none" w:sz="0" w:space="0" w:color="auto"/>
        <w:bottom w:val="none" w:sz="0" w:space="0" w:color="auto"/>
        <w:right w:val="none" w:sz="0" w:space="0" w:color="auto"/>
      </w:divBdr>
    </w:div>
    <w:div w:id="702051842">
      <w:bodyDiv w:val="1"/>
      <w:marLeft w:val="0"/>
      <w:marRight w:val="0"/>
      <w:marTop w:val="0"/>
      <w:marBottom w:val="0"/>
      <w:divBdr>
        <w:top w:val="none" w:sz="0" w:space="0" w:color="auto"/>
        <w:left w:val="none" w:sz="0" w:space="0" w:color="auto"/>
        <w:bottom w:val="none" w:sz="0" w:space="0" w:color="auto"/>
        <w:right w:val="none" w:sz="0" w:space="0" w:color="auto"/>
      </w:divBdr>
    </w:div>
    <w:div w:id="818496982">
      <w:bodyDiv w:val="1"/>
      <w:marLeft w:val="0"/>
      <w:marRight w:val="0"/>
      <w:marTop w:val="0"/>
      <w:marBottom w:val="0"/>
      <w:divBdr>
        <w:top w:val="none" w:sz="0" w:space="0" w:color="auto"/>
        <w:left w:val="none" w:sz="0" w:space="0" w:color="auto"/>
        <w:bottom w:val="none" w:sz="0" w:space="0" w:color="auto"/>
        <w:right w:val="none" w:sz="0" w:space="0" w:color="auto"/>
      </w:divBdr>
    </w:div>
    <w:div w:id="868566999">
      <w:bodyDiv w:val="1"/>
      <w:marLeft w:val="0"/>
      <w:marRight w:val="0"/>
      <w:marTop w:val="0"/>
      <w:marBottom w:val="0"/>
      <w:divBdr>
        <w:top w:val="none" w:sz="0" w:space="0" w:color="auto"/>
        <w:left w:val="none" w:sz="0" w:space="0" w:color="auto"/>
        <w:bottom w:val="none" w:sz="0" w:space="0" w:color="auto"/>
        <w:right w:val="none" w:sz="0" w:space="0" w:color="auto"/>
      </w:divBdr>
    </w:div>
    <w:div w:id="893126421">
      <w:bodyDiv w:val="1"/>
      <w:marLeft w:val="0"/>
      <w:marRight w:val="0"/>
      <w:marTop w:val="0"/>
      <w:marBottom w:val="0"/>
      <w:divBdr>
        <w:top w:val="none" w:sz="0" w:space="0" w:color="auto"/>
        <w:left w:val="none" w:sz="0" w:space="0" w:color="auto"/>
        <w:bottom w:val="none" w:sz="0" w:space="0" w:color="auto"/>
        <w:right w:val="none" w:sz="0" w:space="0" w:color="auto"/>
      </w:divBdr>
    </w:div>
    <w:div w:id="931742689">
      <w:bodyDiv w:val="1"/>
      <w:marLeft w:val="0"/>
      <w:marRight w:val="0"/>
      <w:marTop w:val="0"/>
      <w:marBottom w:val="0"/>
      <w:divBdr>
        <w:top w:val="none" w:sz="0" w:space="0" w:color="auto"/>
        <w:left w:val="none" w:sz="0" w:space="0" w:color="auto"/>
        <w:bottom w:val="none" w:sz="0" w:space="0" w:color="auto"/>
        <w:right w:val="none" w:sz="0" w:space="0" w:color="auto"/>
      </w:divBdr>
    </w:div>
    <w:div w:id="945308026">
      <w:bodyDiv w:val="1"/>
      <w:marLeft w:val="0"/>
      <w:marRight w:val="0"/>
      <w:marTop w:val="0"/>
      <w:marBottom w:val="0"/>
      <w:divBdr>
        <w:top w:val="none" w:sz="0" w:space="0" w:color="auto"/>
        <w:left w:val="none" w:sz="0" w:space="0" w:color="auto"/>
        <w:bottom w:val="none" w:sz="0" w:space="0" w:color="auto"/>
        <w:right w:val="none" w:sz="0" w:space="0" w:color="auto"/>
      </w:divBdr>
    </w:div>
    <w:div w:id="948004012">
      <w:bodyDiv w:val="1"/>
      <w:marLeft w:val="0"/>
      <w:marRight w:val="0"/>
      <w:marTop w:val="0"/>
      <w:marBottom w:val="0"/>
      <w:divBdr>
        <w:top w:val="none" w:sz="0" w:space="0" w:color="auto"/>
        <w:left w:val="none" w:sz="0" w:space="0" w:color="auto"/>
        <w:bottom w:val="none" w:sz="0" w:space="0" w:color="auto"/>
        <w:right w:val="none" w:sz="0" w:space="0" w:color="auto"/>
      </w:divBdr>
    </w:div>
    <w:div w:id="970287097">
      <w:bodyDiv w:val="1"/>
      <w:marLeft w:val="0"/>
      <w:marRight w:val="0"/>
      <w:marTop w:val="0"/>
      <w:marBottom w:val="0"/>
      <w:divBdr>
        <w:top w:val="none" w:sz="0" w:space="0" w:color="auto"/>
        <w:left w:val="none" w:sz="0" w:space="0" w:color="auto"/>
        <w:bottom w:val="none" w:sz="0" w:space="0" w:color="auto"/>
        <w:right w:val="none" w:sz="0" w:space="0" w:color="auto"/>
      </w:divBdr>
    </w:div>
    <w:div w:id="995299351">
      <w:bodyDiv w:val="1"/>
      <w:marLeft w:val="0"/>
      <w:marRight w:val="0"/>
      <w:marTop w:val="0"/>
      <w:marBottom w:val="0"/>
      <w:divBdr>
        <w:top w:val="none" w:sz="0" w:space="0" w:color="auto"/>
        <w:left w:val="none" w:sz="0" w:space="0" w:color="auto"/>
        <w:bottom w:val="none" w:sz="0" w:space="0" w:color="auto"/>
        <w:right w:val="none" w:sz="0" w:space="0" w:color="auto"/>
      </w:divBdr>
      <w:divsChild>
        <w:div w:id="262961318">
          <w:marLeft w:val="0"/>
          <w:marRight w:val="0"/>
          <w:marTop w:val="0"/>
          <w:marBottom w:val="0"/>
          <w:divBdr>
            <w:top w:val="none" w:sz="0" w:space="0" w:color="auto"/>
            <w:left w:val="none" w:sz="0" w:space="0" w:color="auto"/>
            <w:bottom w:val="none" w:sz="0" w:space="0" w:color="auto"/>
            <w:right w:val="none" w:sz="0" w:space="0" w:color="auto"/>
          </w:divBdr>
        </w:div>
        <w:div w:id="813064033">
          <w:marLeft w:val="0"/>
          <w:marRight w:val="0"/>
          <w:marTop w:val="0"/>
          <w:marBottom w:val="0"/>
          <w:divBdr>
            <w:top w:val="none" w:sz="0" w:space="0" w:color="auto"/>
            <w:left w:val="none" w:sz="0" w:space="0" w:color="auto"/>
            <w:bottom w:val="none" w:sz="0" w:space="0" w:color="auto"/>
            <w:right w:val="none" w:sz="0" w:space="0" w:color="auto"/>
          </w:divBdr>
        </w:div>
        <w:div w:id="1085109502">
          <w:marLeft w:val="0"/>
          <w:marRight w:val="0"/>
          <w:marTop w:val="0"/>
          <w:marBottom w:val="0"/>
          <w:divBdr>
            <w:top w:val="none" w:sz="0" w:space="0" w:color="auto"/>
            <w:left w:val="none" w:sz="0" w:space="0" w:color="auto"/>
            <w:bottom w:val="none" w:sz="0" w:space="0" w:color="auto"/>
            <w:right w:val="none" w:sz="0" w:space="0" w:color="auto"/>
          </w:divBdr>
        </w:div>
        <w:div w:id="1308558715">
          <w:marLeft w:val="0"/>
          <w:marRight w:val="0"/>
          <w:marTop w:val="0"/>
          <w:marBottom w:val="0"/>
          <w:divBdr>
            <w:top w:val="none" w:sz="0" w:space="0" w:color="auto"/>
            <w:left w:val="none" w:sz="0" w:space="0" w:color="auto"/>
            <w:bottom w:val="none" w:sz="0" w:space="0" w:color="auto"/>
            <w:right w:val="none" w:sz="0" w:space="0" w:color="auto"/>
          </w:divBdr>
        </w:div>
      </w:divsChild>
    </w:div>
    <w:div w:id="1064717423">
      <w:bodyDiv w:val="1"/>
      <w:marLeft w:val="0"/>
      <w:marRight w:val="0"/>
      <w:marTop w:val="0"/>
      <w:marBottom w:val="0"/>
      <w:divBdr>
        <w:top w:val="none" w:sz="0" w:space="0" w:color="auto"/>
        <w:left w:val="none" w:sz="0" w:space="0" w:color="auto"/>
        <w:bottom w:val="none" w:sz="0" w:space="0" w:color="auto"/>
        <w:right w:val="none" w:sz="0" w:space="0" w:color="auto"/>
      </w:divBdr>
    </w:div>
    <w:div w:id="1233394127">
      <w:bodyDiv w:val="1"/>
      <w:marLeft w:val="0"/>
      <w:marRight w:val="0"/>
      <w:marTop w:val="0"/>
      <w:marBottom w:val="0"/>
      <w:divBdr>
        <w:top w:val="none" w:sz="0" w:space="0" w:color="auto"/>
        <w:left w:val="none" w:sz="0" w:space="0" w:color="auto"/>
        <w:bottom w:val="none" w:sz="0" w:space="0" w:color="auto"/>
        <w:right w:val="none" w:sz="0" w:space="0" w:color="auto"/>
      </w:divBdr>
    </w:div>
    <w:div w:id="1254898853">
      <w:bodyDiv w:val="1"/>
      <w:marLeft w:val="0"/>
      <w:marRight w:val="0"/>
      <w:marTop w:val="0"/>
      <w:marBottom w:val="0"/>
      <w:divBdr>
        <w:top w:val="none" w:sz="0" w:space="0" w:color="auto"/>
        <w:left w:val="none" w:sz="0" w:space="0" w:color="auto"/>
        <w:bottom w:val="none" w:sz="0" w:space="0" w:color="auto"/>
        <w:right w:val="none" w:sz="0" w:space="0" w:color="auto"/>
      </w:divBdr>
    </w:div>
    <w:div w:id="1306155154">
      <w:bodyDiv w:val="1"/>
      <w:marLeft w:val="0"/>
      <w:marRight w:val="0"/>
      <w:marTop w:val="0"/>
      <w:marBottom w:val="0"/>
      <w:divBdr>
        <w:top w:val="none" w:sz="0" w:space="0" w:color="auto"/>
        <w:left w:val="none" w:sz="0" w:space="0" w:color="auto"/>
        <w:bottom w:val="none" w:sz="0" w:space="0" w:color="auto"/>
        <w:right w:val="none" w:sz="0" w:space="0" w:color="auto"/>
      </w:divBdr>
    </w:div>
    <w:div w:id="1337881395">
      <w:bodyDiv w:val="1"/>
      <w:marLeft w:val="0"/>
      <w:marRight w:val="0"/>
      <w:marTop w:val="0"/>
      <w:marBottom w:val="0"/>
      <w:divBdr>
        <w:top w:val="none" w:sz="0" w:space="0" w:color="auto"/>
        <w:left w:val="none" w:sz="0" w:space="0" w:color="auto"/>
        <w:bottom w:val="none" w:sz="0" w:space="0" w:color="auto"/>
        <w:right w:val="none" w:sz="0" w:space="0" w:color="auto"/>
      </w:divBdr>
    </w:div>
    <w:div w:id="1672950668">
      <w:bodyDiv w:val="1"/>
      <w:marLeft w:val="0"/>
      <w:marRight w:val="0"/>
      <w:marTop w:val="0"/>
      <w:marBottom w:val="0"/>
      <w:divBdr>
        <w:top w:val="none" w:sz="0" w:space="0" w:color="auto"/>
        <w:left w:val="none" w:sz="0" w:space="0" w:color="auto"/>
        <w:bottom w:val="none" w:sz="0" w:space="0" w:color="auto"/>
        <w:right w:val="none" w:sz="0" w:space="0" w:color="auto"/>
      </w:divBdr>
    </w:div>
    <w:div w:id="1727876878">
      <w:bodyDiv w:val="1"/>
      <w:marLeft w:val="0"/>
      <w:marRight w:val="0"/>
      <w:marTop w:val="0"/>
      <w:marBottom w:val="0"/>
      <w:divBdr>
        <w:top w:val="none" w:sz="0" w:space="0" w:color="auto"/>
        <w:left w:val="none" w:sz="0" w:space="0" w:color="auto"/>
        <w:bottom w:val="none" w:sz="0" w:space="0" w:color="auto"/>
        <w:right w:val="none" w:sz="0" w:space="0" w:color="auto"/>
      </w:divBdr>
    </w:div>
    <w:div w:id="2035425290">
      <w:bodyDiv w:val="1"/>
      <w:marLeft w:val="0"/>
      <w:marRight w:val="0"/>
      <w:marTop w:val="0"/>
      <w:marBottom w:val="0"/>
      <w:divBdr>
        <w:top w:val="none" w:sz="0" w:space="0" w:color="auto"/>
        <w:left w:val="none" w:sz="0" w:space="0" w:color="auto"/>
        <w:bottom w:val="none" w:sz="0" w:space="0" w:color="auto"/>
        <w:right w:val="none" w:sz="0" w:space="0" w:color="auto"/>
      </w:divBdr>
    </w:div>
    <w:div w:id="2059468892">
      <w:bodyDiv w:val="1"/>
      <w:marLeft w:val="0"/>
      <w:marRight w:val="0"/>
      <w:marTop w:val="0"/>
      <w:marBottom w:val="0"/>
      <w:divBdr>
        <w:top w:val="none" w:sz="0" w:space="0" w:color="auto"/>
        <w:left w:val="none" w:sz="0" w:space="0" w:color="auto"/>
        <w:bottom w:val="none" w:sz="0" w:space="0" w:color="auto"/>
        <w:right w:val="none" w:sz="0" w:space="0" w:color="auto"/>
      </w:divBdr>
    </w:div>
    <w:div w:id="2087072014">
      <w:bodyDiv w:val="1"/>
      <w:marLeft w:val="0"/>
      <w:marRight w:val="0"/>
      <w:marTop w:val="0"/>
      <w:marBottom w:val="0"/>
      <w:divBdr>
        <w:top w:val="none" w:sz="0" w:space="0" w:color="auto"/>
        <w:left w:val="none" w:sz="0" w:space="0" w:color="auto"/>
        <w:bottom w:val="none" w:sz="0" w:space="0" w:color="auto"/>
        <w:right w:val="none" w:sz="0" w:space="0" w:color="auto"/>
      </w:divBdr>
    </w:div>
    <w:div w:id="2094862002">
      <w:bodyDiv w:val="1"/>
      <w:marLeft w:val="0"/>
      <w:marRight w:val="0"/>
      <w:marTop w:val="0"/>
      <w:marBottom w:val="0"/>
      <w:divBdr>
        <w:top w:val="none" w:sz="0" w:space="0" w:color="auto"/>
        <w:left w:val="none" w:sz="0" w:space="0" w:color="auto"/>
        <w:bottom w:val="none" w:sz="0" w:space="0" w:color="auto"/>
        <w:right w:val="none" w:sz="0" w:space="0" w:color="auto"/>
      </w:divBdr>
    </w:div>
    <w:div w:id="2098481565">
      <w:bodyDiv w:val="1"/>
      <w:marLeft w:val="0"/>
      <w:marRight w:val="0"/>
      <w:marTop w:val="0"/>
      <w:marBottom w:val="0"/>
      <w:divBdr>
        <w:top w:val="none" w:sz="0" w:space="0" w:color="auto"/>
        <w:left w:val="none" w:sz="0" w:space="0" w:color="auto"/>
        <w:bottom w:val="none" w:sz="0" w:space="0" w:color="auto"/>
        <w:right w:val="none" w:sz="0" w:space="0" w:color="auto"/>
      </w:divBdr>
    </w:div>
    <w:div w:id="21248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singh@ippf.org"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webSettings" Target="webSettings.xml" Id="rId7" /><Relationship Type="http://schemas.openxmlformats.org/officeDocument/2006/relationships/hyperlink" Target="mailto:dmasara@ippf.or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3.xml" Id="rId22" /><Relationship Type="http://schemas.microsoft.com/office/2016/09/relationships/commentsIds" Target="commentsIds.xml" Id="R3bcae4cf4ebb4d6c" /><Relationship Type="http://schemas.microsoft.com/office/2011/relationships/commentsExtended" Target="commentsExtended.xml" Id="Re9d43d1ac2224f83" /><Relationship Type="http://schemas.microsoft.com/office/2011/relationships/people" Target="people.xml" Id="Rcb5f65c843724921" /><Relationship Type="http://schemas.microsoft.com/office/2019/05/relationships/documenttasks" Target="tasks.xml" Id="Rb4cdfe4597b74957" /><Relationship Type="http://schemas.openxmlformats.org/officeDocument/2006/relationships/hyperlink" Target="mailto:dmasara@ippf.org" TargetMode="External" Id="R705682337aa645d5" /><Relationship Type="http://schemas.openxmlformats.org/officeDocument/2006/relationships/hyperlink" Target="mailto:rsingh@ippf.org" TargetMode="External" Id="R5f82611aa3024844" /><Relationship Type="http://schemas.openxmlformats.org/officeDocument/2006/relationships/hyperlink" Target="mailto:dmasara@ippf.org" TargetMode="External" Id="Rb25daf966f0a4271" /><Relationship Type="http://schemas.openxmlformats.org/officeDocument/2006/relationships/hyperlink" Target="mailto:rsingh@ippf.org" TargetMode="External" Id="Rf1e0e1505a8c498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21DA16283471428615D2FFA8A9E375" ma:contentTypeVersion="12" ma:contentTypeDescription="Create a new document." ma:contentTypeScope="" ma:versionID="cb63adb258367550eda700dc71f250f7">
  <xsd:schema xmlns:xsd="http://www.w3.org/2001/XMLSchema" xmlns:xs="http://www.w3.org/2001/XMLSchema" xmlns:p="http://schemas.microsoft.com/office/2006/metadata/properties" xmlns:ns2="c22e6c47-ae95-41fa-b792-c6705bc3ae6f" xmlns:ns3="65fa42c1-7250-4abb-86ef-45351be5f2f0" targetNamespace="http://schemas.microsoft.com/office/2006/metadata/properties" ma:root="true" ma:fieldsID="b4e7b610390d8937df23630cc0d3def9" ns2:_="" ns3:_="">
    <xsd:import namespace="c22e6c47-ae95-41fa-b792-c6705bc3ae6f"/>
    <xsd:import namespace="65fa42c1-7250-4abb-86ef-45351be5f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e6c47-ae95-41fa-b792-c6705bc3a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a42c1-7250-4abb-86ef-45351be5f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9361ae-c440-48c1-b004-027501579b26}" ma:internalName="TaxCatchAll" ma:showField="CatchAllData" ma:web="65fa42c1-7250-4abb-86ef-45351be5f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fa42c1-7250-4abb-86ef-45351be5f2f0" xsi:nil="true"/>
    <lcf76f155ced4ddcb4097134ff3c332f xmlns="c22e6c47-ae95-41fa-b792-c6705bc3ae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3FC49-9BF3-4BFE-8C9B-099DF771FDF3}">
  <ds:schemaRefs>
    <ds:schemaRef ds:uri="http://schemas.microsoft.com/sharepoint/v3/contenttype/forms"/>
  </ds:schemaRefs>
</ds:datastoreItem>
</file>

<file path=customXml/itemProps2.xml><?xml version="1.0" encoding="utf-8"?>
<ds:datastoreItem xmlns:ds="http://schemas.openxmlformats.org/officeDocument/2006/customXml" ds:itemID="{51231F95-48B0-4721-8D9F-474BF3038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e6c47-ae95-41fa-b792-c6705bc3ae6f"/>
    <ds:schemaRef ds:uri="65fa42c1-7250-4abb-86ef-45351be5f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0EAB9-1AE5-4254-8EDB-EDE13676427B}">
  <ds:schemaRefs>
    <ds:schemaRef ds:uri="http://schemas.microsoft.com/office/2006/metadata/properties"/>
    <ds:schemaRef ds:uri="http://schemas.microsoft.com/office/infopath/2007/PartnerControls"/>
    <ds:schemaRef ds:uri="65fa42c1-7250-4abb-86ef-45351be5f2f0"/>
    <ds:schemaRef ds:uri="c22e6c47-ae95-41fa-b792-c6705bc3ae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Dorothy Masara</dc:creator>
  <keywords/>
  <dc:description/>
  <lastModifiedBy>Dorothy Masara</lastModifiedBy>
  <revision>111</revision>
  <dcterms:created xsi:type="dcterms:W3CDTF">2025-01-24T09:26:00.0000000Z</dcterms:created>
  <dcterms:modified xsi:type="dcterms:W3CDTF">2025-09-26T05:49:46.3601600Z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2887ec74-ca46-4d9a-9d8d-a4cc8bcde4b2</vt:lpwstr>
  </property>
  <property fmtid="{D5CDD505-2E9C-101B-9397-08002B2CF9AE}" pid="3" name="ContentTypeId">
    <vt:lpwstr>0x0101002421DA16283471428615D2FFA8A9E375</vt:lpwstr>
  </property>
  <property fmtid="{D5CDD505-2E9C-101B-9397-08002B2CF9AE}" pid="4" name="MediaServiceImageTags">
    <vt:lpwstr/>
  </property>
</Properties>
</file>